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789E4" w14:textId="557FDEB9" w:rsidR="00A44971" w:rsidRPr="00E8130C" w:rsidRDefault="00A44971" w:rsidP="00AA6B45">
      <w:pPr>
        <w:pStyle w:val="Bezodstpw"/>
        <w:spacing w:line="276" w:lineRule="auto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UMOWA WŁ/K/</w:t>
      </w:r>
      <w:r w:rsidR="00066902" w:rsidRPr="00E8130C">
        <w:rPr>
          <w:rFonts w:ascii="Century Gothic" w:hAnsi="Century Gothic"/>
          <w:b/>
        </w:rPr>
        <w:t>……..</w:t>
      </w:r>
      <w:r w:rsidRPr="00E8130C">
        <w:rPr>
          <w:rFonts w:ascii="Century Gothic" w:hAnsi="Century Gothic"/>
          <w:b/>
        </w:rPr>
        <w:t>/202</w:t>
      </w:r>
      <w:r w:rsidR="00E8130C">
        <w:rPr>
          <w:rFonts w:ascii="Century Gothic" w:hAnsi="Century Gothic"/>
          <w:b/>
        </w:rPr>
        <w:t>6</w:t>
      </w:r>
    </w:p>
    <w:p w14:paraId="6C71B0CA" w14:textId="77777777" w:rsidR="00A44971" w:rsidRPr="00E8130C" w:rsidRDefault="00A44971" w:rsidP="000E0CC4">
      <w:pPr>
        <w:spacing w:after="0" w:line="276" w:lineRule="auto"/>
        <w:ind w:left="3540" w:right="20"/>
        <w:jc w:val="both"/>
        <w:rPr>
          <w:rFonts w:ascii="Century Gothic" w:hAnsi="Century Gothic"/>
          <w:b/>
          <w:color w:val="000000" w:themeColor="text1"/>
        </w:rPr>
      </w:pPr>
    </w:p>
    <w:p w14:paraId="609821BA" w14:textId="75D029AA" w:rsidR="00A44971" w:rsidRPr="00E8130C" w:rsidRDefault="00A44971" w:rsidP="00473E37">
      <w:pPr>
        <w:tabs>
          <w:tab w:val="left" w:leader="dot" w:pos="2420"/>
        </w:tabs>
        <w:spacing w:line="276" w:lineRule="auto"/>
        <w:ind w:left="20" w:right="-561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zawarta pomiędzy:</w:t>
      </w:r>
    </w:p>
    <w:p w14:paraId="4752CF96" w14:textId="75A757B9" w:rsidR="00A44971" w:rsidRPr="00E8130C" w:rsidRDefault="00A44971" w:rsidP="000E0CC4">
      <w:pPr>
        <w:spacing w:line="276" w:lineRule="auto"/>
        <w:ind w:left="20" w:right="-1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b/>
          <w:color w:val="000000" w:themeColor="text1"/>
        </w:rPr>
        <w:t>Centralnym Ośrodkiem Sportu,</w:t>
      </w:r>
      <w:r w:rsidRPr="00E8130C">
        <w:rPr>
          <w:rFonts w:ascii="Century Gothic" w:hAnsi="Century Gothic"/>
          <w:color w:val="000000" w:themeColor="text1"/>
        </w:rPr>
        <w:t xml:space="preserve"> Instytucją Gospodarki Budżetowej, z siedzibą </w:t>
      </w:r>
      <w:r w:rsidRPr="00E8130C">
        <w:rPr>
          <w:rFonts w:ascii="Century Gothic" w:hAnsi="Century Gothic"/>
          <w:color w:val="000000" w:themeColor="text1"/>
        </w:rPr>
        <w:br/>
        <w:t>ul. Łazienkowska 6A</w:t>
      </w:r>
      <w:r w:rsidR="00AC2C17" w:rsidRPr="00E8130C">
        <w:rPr>
          <w:rFonts w:ascii="Century Gothic" w:hAnsi="Century Gothic"/>
          <w:color w:val="000000" w:themeColor="text1"/>
        </w:rPr>
        <w:t>, 00-449 Warszawa</w:t>
      </w:r>
      <w:r w:rsidRPr="00E8130C">
        <w:rPr>
          <w:rFonts w:ascii="Century Gothic" w:hAnsi="Century Gothic"/>
          <w:color w:val="000000" w:themeColor="text1"/>
        </w:rPr>
        <w:t>, zarejestrowanym pod numerem 0000374033 w Krajowym Rejestrze Sądowym przez Sąd Rejonowy dla M. St. Warszawy w Warszawie, XII Wydział Gospodarczy Krajowego Rejestru Sądowego w dniu 22 grudnia 2010 roku, posiadającym numery: NIP 701-027-39-50 i Regon 142733356</w:t>
      </w:r>
      <w:r w:rsidRPr="00E8130C">
        <w:rPr>
          <w:rFonts w:ascii="Century Gothic" w:hAnsi="Century Gothic"/>
          <w:color w:val="000000" w:themeColor="text1"/>
        </w:rPr>
        <w:softHyphen/>
        <w:t xml:space="preserve">00035, oddział </w:t>
      </w:r>
      <w:r w:rsidRPr="00E8130C">
        <w:rPr>
          <w:rFonts w:ascii="Century Gothic" w:hAnsi="Century Gothic"/>
          <w:b/>
          <w:color w:val="000000" w:themeColor="text1"/>
        </w:rPr>
        <w:t xml:space="preserve">Centralny Ośrodek Sportu-Ośrodek Przygotowań Olimpijskich im. Feliksa Stamma Cetniewo we Władysławowie, </w:t>
      </w:r>
      <w:r w:rsidRPr="00E8130C">
        <w:rPr>
          <w:rFonts w:ascii="Century Gothic" w:hAnsi="Century Gothic"/>
          <w:color w:val="000000" w:themeColor="text1"/>
        </w:rPr>
        <w:t>ul. Żeromskiego 52,</w:t>
      </w:r>
      <w:r w:rsidR="00BD17B2" w:rsidRPr="00E8130C">
        <w:rPr>
          <w:rFonts w:ascii="Century Gothic" w:hAnsi="Century Gothic"/>
        </w:rPr>
        <w:t xml:space="preserve"> </w:t>
      </w:r>
      <w:r w:rsidR="00BD17B2" w:rsidRPr="00E8130C">
        <w:rPr>
          <w:rFonts w:ascii="Century Gothic" w:hAnsi="Century Gothic"/>
          <w:color w:val="000000" w:themeColor="text1"/>
        </w:rPr>
        <w:t xml:space="preserve">84-120 Władysławowo, </w:t>
      </w:r>
      <w:r w:rsidR="00AC2C17" w:rsidRPr="00E8130C">
        <w:rPr>
          <w:rFonts w:ascii="Century Gothic" w:hAnsi="Century Gothic"/>
          <w:color w:val="000000" w:themeColor="text1"/>
        </w:rPr>
        <w:t>który reprezentuje</w:t>
      </w:r>
      <w:r w:rsidRPr="00E8130C">
        <w:rPr>
          <w:rFonts w:ascii="Century Gothic" w:hAnsi="Century Gothic"/>
          <w:color w:val="000000" w:themeColor="text1"/>
        </w:rPr>
        <w:t>:</w:t>
      </w:r>
    </w:p>
    <w:p w14:paraId="4EF2805D" w14:textId="3BF8EA3B" w:rsidR="00A44971" w:rsidRPr="00E8130C" w:rsidRDefault="00E8130C" w:rsidP="006112EE">
      <w:pPr>
        <w:pStyle w:val="Akapitzlist"/>
        <w:suppressAutoHyphens/>
        <w:autoSpaceDN w:val="0"/>
        <w:spacing w:before="240" w:line="276" w:lineRule="auto"/>
        <w:ind w:left="1440"/>
        <w:contextualSpacing w:val="0"/>
        <w:jc w:val="both"/>
        <w:textAlignment w:val="baseline"/>
        <w:rPr>
          <w:rFonts w:ascii="Century Gothic" w:hAnsi="Century Gothic"/>
          <w:b/>
          <w:bCs/>
        </w:rPr>
      </w:pPr>
      <w:r w:rsidRPr="00E8130C">
        <w:rPr>
          <w:rFonts w:ascii="Century Gothic" w:hAnsi="Century Gothic"/>
          <w:b/>
          <w:bCs/>
        </w:rPr>
        <w:t xml:space="preserve">Zastępca Dyrektora - </w:t>
      </w:r>
    </w:p>
    <w:p w14:paraId="48334594" w14:textId="77777777" w:rsidR="00A44971" w:rsidRPr="00E8130C" w:rsidRDefault="00A44971" w:rsidP="000E0CC4">
      <w:pPr>
        <w:spacing w:before="240" w:line="276" w:lineRule="auto"/>
        <w:jc w:val="both"/>
        <w:rPr>
          <w:rFonts w:ascii="Century Gothic" w:hAnsi="Century Gothic" w:cs="Calibri"/>
          <w:lang w:eastAsia="pl-PL"/>
        </w:rPr>
      </w:pPr>
      <w:r w:rsidRPr="00E8130C">
        <w:rPr>
          <w:rFonts w:ascii="Century Gothic" w:hAnsi="Century Gothic" w:cs="Calibri"/>
          <w:lang w:eastAsia="pl-PL"/>
        </w:rPr>
        <w:t xml:space="preserve">zwanym dalej </w:t>
      </w:r>
      <w:r w:rsidRPr="00E8130C">
        <w:rPr>
          <w:rFonts w:ascii="Century Gothic" w:hAnsi="Century Gothic" w:cs="Calibri"/>
          <w:b/>
          <w:bCs/>
          <w:lang w:eastAsia="pl-PL"/>
        </w:rPr>
        <w:t>Zamawiającym</w:t>
      </w:r>
      <w:r w:rsidRPr="00E8130C">
        <w:rPr>
          <w:rFonts w:ascii="Century Gothic" w:hAnsi="Century Gothic" w:cs="Calibri"/>
          <w:lang w:eastAsia="pl-PL"/>
        </w:rPr>
        <w:t>,</w:t>
      </w:r>
    </w:p>
    <w:p w14:paraId="720117C7" w14:textId="77777777" w:rsidR="00A44971" w:rsidRPr="00E8130C" w:rsidRDefault="00A44971" w:rsidP="000E0CC4">
      <w:pPr>
        <w:spacing w:before="240" w:line="276" w:lineRule="auto"/>
        <w:jc w:val="both"/>
        <w:rPr>
          <w:rFonts w:ascii="Century Gothic" w:hAnsi="Century Gothic"/>
        </w:rPr>
      </w:pPr>
      <w:r w:rsidRPr="00E8130C">
        <w:rPr>
          <w:rFonts w:ascii="Century Gothic" w:hAnsi="Century Gothic" w:cs="Calibri"/>
          <w:lang w:eastAsia="pl-PL"/>
        </w:rPr>
        <w:t>a</w:t>
      </w:r>
    </w:p>
    <w:p w14:paraId="2EFA2568" w14:textId="01610D09" w:rsidR="00A44971" w:rsidRPr="00E8130C" w:rsidRDefault="00693CEF" w:rsidP="000E0CC4">
      <w:pPr>
        <w:spacing w:after="0" w:line="276" w:lineRule="auto"/>
        <w:jc w:val="both"/>
        <w:rPr>
          <w:rFonts w:ascii="Century Gothic" w:hAnsi="Century Gothic"/>
          <w:lang w:eastAsia="pl-PL"/>
        </w:rPr>
      </w:pPr>
      <w:r w:rsidRPr="00E8130C">
        <w:rPr>
          <w:rFonts w:ascii="Century Gothic" w:hAnsi="Century Gothic"/>
          <w:lang w:eastAsia="pl-PL"/>
        </w:rPr>
        <w:t>………………………………………………………………..</w:t>
      </w:r>
      <w:r w:rsidR="006112EE" w:rsidRPr="00E8130C">
        <w:rPr>
          <w:rFonts w:ascii="Century Gothic" w:hAnsi="Century Gothic"/>
          <w:lang w:eastAsia="pl-PL"/>
        </w:rPr>
        <w:t xml:space="preserve">, Nip: </w:t>
      </w:r>
      <w:r w:rsidRPr="00E8130C">
        <w:rPr>
          <w:rFonts w:ascii="Century Gothic" w:hAnsi="Century Gothic"/>
          <w:lang w:eastAsia="pl-PL"/>
        </w:rPr>
        <w:t>……………………………..</w:t>
      </w:r>
      <w:r w:rsidR="006112EE" w:rsidRPr="00E8130C">
        <w:rPr>
          <w:rFonts w:ascii="Century Gothic" w:hAnsi="Century Gothic"/>
          <w:lang w:eastAsia="pl-PL"/>
        </w:rPr>
        <w:t xml:space="preserve"> </w:t>
      </w:r>
      <w:r w:rsidR="00A44971" w:rsidRPr="00E8130C">
        <w:rPr>
          <w:rFonts w:ascii="Century Gothic" w:hAnsi="Century Gothic"/>
          <w:lang w:eastAsia="pl-PL"/>
        </w:rPr>
        <w:t>reprezentowanym przez:</w:t>
      </w:r>
    </w:p>
    <w:p w14:paraId="4D79C0DA" w14:textId="46C3B3F7" w:rsidR="00A44971" w:rsidRPr="00E8130C" w:rsidRDefault="00693CEF" w:rsidP="000E0CC4">
      <w:pPr>
        <w:pStyle w:val="Akapitzlist"/>
        <w:numPr>
          <w:ilvl w:val="0"/>
          <w:numId w:val="29"/>
        </w:numPr>
        <w:suppressAutoHyphens/>
        <w:autoSpaceDN w:val="0"/>
        <w:spacing w:before="240" w:line="276" w:lineRule="auto"/>
        <w:contextualSpacing w:val="0"/>
        <w:jc w:val="both"/>
        <w:textAlignment w:val="baseline"/>
        <w:rPr>
          <w:rFonts w:ascii="Century Gothic" w:hAnsi="Century Gothic"/>
          <w:b/>
          <w:bCs/>
          <w:lang w:eastAsia="pl-PL"/>
        </w:rPr>
      </w:pPr>
      <w:r w:rsidRPr="00E8130C">
        <w:rPr>
          <w:rFonts w:ascii="Century Gothic" w:hAnsi="Century Gothic"/>
          <w:b/>
          <w:bCs/>
          <w:lang w:eastAsia="pl-PL"/>
        </w:rPr>
        <w:t>……………………………………………</w:t>
      </w:r>
    </w:p>
    <w:p w14:paraId="52E83C44" w14:textId="77777777" w:rsidR="00A44971" w:rsidRPr="00E8130C" w:rsidRDefault="00A44971" w:rsidP="000E0CC4">
      <w:pPr>
        <w:spacing w:after="0" w:line="276" w:lineRule="auto"/>
        <w:ind w:right="-1"/>
        <w:jc w:val="both"/>
        <w:rPr>
          <w:rFonts w:ascii="Century Gothic" w:hAnsi="Century Gothic"/>
          <w:color w:val="000000" w:themeColor="text1"/>
        </w:rPr>
      </w:pPr>
      <w:bookmarkStart w:id="0" w:name="_Hlk168656368"/>
      <w:r w:rsidRPr="00E8130C">
        <w:rPr>
          <w:rFonts w:ascii="Century Gothic" w:hAnsi="Century Gothic"/>
          <w:color w:val="000000" w:themeColor="text1"/>
        </w:rPr>
        <w:t xml:space="preserve">zwanym dalej </w:t>
      </w:r>
      <w:r w:rsidRPr="00E8130C">
        <w:rPr>
          <w:rFonts w:ascii="Century Gothic" w:hAnsi="Century Gothic"/>
          <w:b/>
          <w:bCs/>
          <w:color w:val="000000" w:themeColor="text1"/>
        </w:rPr>
        <w:t>Wykonawcą</w:t>
      </w:r>
      <w:r w:rsidRPr="00E8130C">
        <w:rPr>
          <w:rFonts w:ascii="Century Gothic" w:hAnsi="Century Gothic"/>
          <w:color w:val="000000" w:themeColor="text1"/>
        </w:rPr>
        <w:t>.</w:t>
      </w:r>
    </w:p>
    <w:bookmarkEnd w:id="0"/>
    <w:p w14:paraId="325CEB13" w14:textId="77777777" w:rsidR="00A44971" w:rsidRPr="00E8130C" w:rsidRDefault="00A44971" w:rsidP="000E0CC4">
      <w:pPr>
        <w:spacing w:after="0" w:line="276" w:lineRule="auto"/>
        <w:ind w:left="20" w:right="-1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dalej łącznie zwani </w:t>
      </w:r>
      <w:r w:rsidRPr="00E8130C">
        <w:rPr>
          <w:rFonts w:ascii="Century Gothic" w:hAnsi="Century Gothic"/>
          <w:b/>
          <w:bCs/>
          <w:color w:val="000000" w:themeColor="text1"/>
        </w:rPr>
        <w:t xml:space="preserve">Stronami </w:t>
      </w:r>
      <w:r w:rsidRPr="00E8130C">
        <w:rPr>
          <w:rFonts w:ascii="Century Gothic" w:hAnsi="Century Gothic"/>
          <w:color w:val="000000" w:themeColor="text1"/>
        </w:rPr>
        <w:t xml:space="preserve">lub każda oddzielnie </w:t>
      </w:r>
      <w:r w:rsidRPr="00E8130C">
        <w:rPr>
          <w:rFonts w:ascii="Century Gothic" w:hAnsi="Century Gothic"/>
          <w:b/>
          <w:bCs/>
          <w:color w:val="000000" w:themeColor="text1"/>
        </w:rPr>
        <w:t>Stroną.</w:t>
      </w:r>
    </w:p>
    <w:p w14:paraId="31B300BC" w14:textId="77777777" w:rsidR="00A44971" w:rsidRPr="00E8130C" w:rsidRDefault="00A44971" w:rsidP="000E0CC4">
      <w:pPr>
        <w:spacing w:after="0" w:line="276" w:lineRule="auto"/>
        <w:ind w:left="20" w:right="-1"/>
        <w:jc w:val="both"/>
        <w:rPr>
          <w:rFonts w:ascii="Century Gothic" w:hAnsi="Century Gothic"/>
          <w:color w:val="000000" w:themeColor="text1"/>
        </w:rPr>
      </w:pPr>
    </w:p>
    <w:p w14:paraId="3CE0C49B" w14:textId="399281D3" w:rsidR="00F2724C" w:rsidRPr="00E8130C" w:rsidRDefault="00F2724C" w:rsidP="000E0CC4">
      <w:pPr>
        <w:suppressAutoHyphens/>
        <w:autoSpaceDN w:val="0"/>
        <w:spacing w:after="0" w:line="276" w:lineRule="auto"/>
        <w:jc w:val="both"/>
        <w:textAlignment w:val="baseline"/>
        <w:rPr>
          <w:rFonts w:ascii="Century Gothic" w:eastAsia="Calibri" w:hAnsi="Century Gothic" w:cs="Times New Roman"/>
          <w:bCs/>
          <w:color w:val="00B050"/>
        </w:rPr>
      </w:pPr>
      <w:r w:rsidRPr="00E8130C">
        <w:rPr>
          <w:rFonts w:ascii="Century Gothic" w:eastAsia="Calibri" w:hAnsi="Century Gothic" w:cs="Times New Roman"/>
          <w:spacing w:val="-6"/>
          <w:lang w:eastAsia="pl-PL"/>
        </w:rPr>
        <w:t xml:space="preserve">Niniejsza umowa jest następstwem przeprowadzenia postępowania o udzielenie zamówienia publicznego pod numerem </w:t>
      </w:r>
      <w:r w:rsidR="00693CEF" w:rsidRPr="00E8130C">
        <w:rPr>
          <w:rFonts w:ascii="Century Gothic" w:eastAsia="Calibri" w:hAnsi="Century Gothic" w:cs="Times New Roman"/>
          <w:b/>
          <w:bCs/>
          <w:spacing w:val="-6"/>
          <w:lang w:eastAsia="pl-PL"/>
        </w:rPr>
        <w:t>………………..</w:t>
      </w:r>
      <w:r w:rsidRPr="00E8130C">
        <w:rPr>
          <w:rFonts w:ascii="Century Gothic" w:eastAsia="Calibri" w:hAnsi="Century Gothic" w:cs="Times New Roman"/>
          <w:b/>
          <w:bCs/>
          <w:spacing w:val="-6"/>
          <w:lang w:eastAsia="pl-PL"/>
        </w:rPr>
        <w:t xml:space="preserve"> /202</w:t>
      </w:r>
      <w:r w:rsidR="00E8130C" w:rsidRPr="00E8130C">
        <w:rPr>
          <w:rFonts w:ascii="Century Gothic" w:eastAsia="Calibri" w:hAnsi="Century Gothic" w:cs="Times New Roman"/>
          <w:b/>
          <w:bCs/>
          <w:spacing w:val="-6"/>
          <w:lang w:eastAsia="pl-PL"/>
        </w:rPr>
        <w:t>6</w:t>
      </w:r>
      <w:r w:rsidRPr="00E8130C">
        <w:rPr>
          <w:rFonts w:ascii="Century Gothic" w:eastAsia="Calibri" w:hAnsi="Century Gothic" w:cs="Times New Roman"/>
          <w:spacing w:val="-6"/>
          <w:lang w:eastAsia="pl-PL"/>
        </w:rPr>
        <w:t xml:space="preserve"> w trybie podstawowym bez negocjacji</w:t>
      </w:r>
      <w:r w:rsidRPr="00E8130C">
        <w:rPr>
          <w:rFonts w:ascii="Century Gothic" w:eastAsia="Calibri" w:hAnsi="Century Gothic" w:cs="Times New Roman"/>
          <w:color w:val="FF0000"/>
          <w:spacing w:val="-6"/>
          <w:lang w:eastAsia="pl-PL"/>
        </w:rPr>
        <w:t xml:space="preserve"> </w:t>
      </w:r>
      <w:r w:rsidRPr="00E8130C">
        <w:rPr>
          <w:rFonts w:ascii="Century Gothic" w:eastAsia="Calibri" w:hAnsi="Century Gothic" w:cs="Times New Roman"/>
          <w:spacing w:val="-6"/>
          <w:lang w:eastAsia="pl-PL"/>
        </w:rPr>
        <w:t>zgodnie z ustawą z dnia 11 września 2019 r. Prawo zamówień publicznych (Dz. U. z 202</w:t>
      </w:r>
      <w:r w:rsidR="00DC7084" w:rsidRPr="00E8130C">
        <w:rPr>
          <w:rFonts w:ascii="Century Gothic" w:eastAsia="Calibri" w:hAnsi="Century Gothic" w:cs="Times New Roman"/>
          <w:spacing w:val="-6"/>
          <w:lang w:eastAsia="pl-PL"/>
        </w:rPr>
        <w:t>4</w:t>
      </w:r>
      <w:r w:rsidRPr="00E8130C">
        <w:rPr>
          <w:rFonts w:ascii="Century Gothic" w:eastAsia="Calibri" w:hAnsi="Century Gothic" w:cs="Times New Roman"/>
          <w:spacing w:val="-6"/>
          <w:lang w:eastAsia="pl-PL"/>
        </w:rPr>
        <w:t xml:space="preserve"> r. poz. 1</w:t>
      </w:r>
      <w:r w:rsidR="00DC7084" w:rsidRPr="00E8130C">
        <w:rPr>
          <w:rFonts w:ascii="Century Gothic" w:eastAsia="Calibri" w:hAnsi="Century Gothic" w:cs="Times New Roman"/>
          <w:spacing w:val="-6"/>
          <w:lang w:eastAsia="pl-PL"/>
        </w:rPr>
        <w:t>320</w:t>
      </w:r>
      <w:r w:rsidRPr="00E8130C">
        <w:rPr>
          <w:rFonts w:ascii="Century Gothic" w:eastAsia="Calibri" w:hAnsi="Century Gothic" w:cs="Times New Roman"/>
          <w:spacing w:val="-6"/>
          <w:lang w:eastAsia="pl-PL"/>
        </w:rPr>
        <w:t xml:space="preserve"> </w:t>
      </w:r>
      <w:proofErr w:type="spellStart"/>
      <w:r w:rsidRPr="00E8130C">
        <w:rPr>
          <w:rFonts w:ascii="Century Gothic" w:eastAsia="Calibri" w:hAnsi="Century Gothic" w:cs="Times New Roman"/>
          <w:spacing w:val="-6"/>
          <w:lang w:eastAsia="pl-PL"/>
        </w:rPr>
        <w:t>późn</w:t>
      </w:r>
      <w:proofErr w:type="spellEnd"/>
      <w:r w:rsidRPr="00E8130C">
        <w:rPr>
          <w:rFonts w:ascii="Century Gothic" w:eastAsia="Calibri" w:hAnsi="Century Gothic" w:cs="Times New Roman"/>
          <w:spacing w:val="-6"/>
          <w:lang w:eastAsia="pl-PL"/>
        </w:rPr>
        <w:t xml:space="preserve">. zm.), dalej „PZP” w wyniku dokonania przez Zamawiającego wyboru oferty  Wykonawcy na </w:t>
      </w:r>
      <w:r w:rsidR="00060BBB" w:rsidRPr="00E8130C">
        <w:rPr>
          <w:rFonts w:ascii="Century Gothic" w:eastAsia="Calibri" w:hAnsi="Century Gothic" w:cs="Times New Roman"/>
          <w:spacing w:val="-6"/>
          <w:lang w:eastAsia="pl-PL"/>
        </w:rPr>
        <w:t>zadanie</w:t>
      </w:r>
      <w:r w:rsidRPr="00E8130C">
        <w:rPr>
          <w:rFonts w:ascii="Century Gothic" w:eastAsia="Calibri" w:hAnsi="Century Gothic" w:cs="Times New Roman"/>
          <w:spacing w:val="-6"/>
          <w:lang w:eastAsia="pl-PL"/>
        </w:rPr>
        <w:t xml:space="preserve"> pn.:</w:t>
      </w:r>
      <w:r w:rsidRPr="00E8130C">
        <w:rPr>
          <w:rFonts w:ascii="Century Gothic" w:eastAsia="Calibri" w:hAnsi="Century Gothic" w:cs="Times New Roman"/>
          <w:lang w:eastAsia="pl-PL"/>
        </w:rPr>
        <w:t xml:space="preserve"> </w:t>
      </w:r>
      <w:bookmarkStart w:id="1" w:name="_Hlk114212407"/>
      <w:r w:rsidRPr="00E8130C">
        <w:rPr>
          <w:rFonts w:ascii="Century Gothic" w:eastAsia="Calibri" w:hAnsi="Century Gothic" w:cs="Times New Roman"/>
          <w:b/>
          <w:bCs/>
          <w:spacing w:val="-4"/>
        </w:rPr>
        <w:t>Sukcesywne dost</w:t>
      </w:r>
      <w:r w:rsidR="00081573" w:rsidRPr="00E8130C">
        <w:rPr>
          <w:rFonts w:ascii="Century Gothic" w:eastAsia="Calibri" w:hAnsi="Century Gothic" w:cs="Times New Roman"/>
          <w:b/>
          <w:bCs/>
          <w:spacing w:val="-4"/>
        </w:rPr>
        <w:t>awy</w:t>
      </w:r>
      <w:r w:rsidR="00DC7084" w:rsidRPr="00E8130C">
        <w:rPr>
          <w:rFonts w:ascii="Century Gothic" w:eastAsia="Calibri" w:hAnsi="Century Gothic" w:cs="Times New Roman"/>
          <w:b/>
          <w:bCs/>
          <w:spacing w:val="-4"/>
        </w:rPr>
        <w:t xml:space="preserve"> </w:t>
      </w:r>
      <w:r w:rsidR="00473E37" w:rsidRPr="00E8130C">
        <w:rPr>
          <w:rFonts w:ascii="Century Gothic" w:eastAsia="Calibri" w:hAnsi="Century Gothic" w:cs="Times New Roman"/>
          <w:b/>
          <w:bCs/>
          <w:spacing w:val="-4"/>
        </w:rPr>
        <w:t xml:space="preserve">artykułów </w:t>
      </w:r>
      <w:bookmarkStart w:id="2" w:name="_Hlk215138090"/>
      <w:r w:rsidR="00473E37" w:rsidRPr="00E8130C">
        <w:rPr>
          <w:rFonts w:ascii="Century Gothic" w:eastAsia="Calibri" w:hAnsi="Century Gothic" w:cs="Times New Roman"/>
          <w:b/>
          <w:bCs/>
          <w:spacing w:val="-4"/>
        </w:rPr>
        <w:t xml:space="preserve">jednorazowych i </w:t>
      </w:r>
      <w:r w:rsidR="00803CE7" w:rsidRPr="00E8130C">
        <w:rPr>
          <w:rFonts w:ascii="Century Gothic" w:eastAsia="Calibri" w:hAnsi="Century Gothic" w:cs="Times New Roman"/>
          <w:b/>
          <w:bCs/>
          <w:spacing w:val="-4"/>
        </w:rPr>
        <w:t>akcesoriów</w:t>
      </w:r>
      <w:r w:rsidR="00473E37" w:rsidRPr="00E8130C">
        <w:rPr>
          <w:rFonts w:ascii="Century Gothic" w:eastAsia="Calibri" w:hAnsi="Century Gothic" w:cs="Times New Roman"/>
          <w:b/>
          <w:bCs/>
          <w:spacing w:val="-4"/>
        </w:rPr>
        <w:t xml:space="preserve"> do sprzątania</w:t>
      </w:r>
      <w:r w:rsidR="00897A96" w:rsidRPr="00E8130C">
        <w:rPr>
          <w:rFonts w:ascii="Century Gothic" w:eastAsia="Calibri" w:hAnsi="Century Gothic" w:cs="Times New Roman"/>
          <w:b/>
          <w:bCs/>
          <w:spacing w:val="-4"/>
        </w:rPr>
        <w:t xml:space="preserve"> </w:t>
      </w:r>
      <w:bookmarkEnd w:id="2"/>
      <w:r w:rsidR="00897A96" w:rsidRPr="00E8130C">
        <w:rPr>
          <w:rFonts w:ascii="Century Gothic" w:hAnsi="Century Gothic"/>
          <w:b/>
          <w:bCs/>
          <w:color w:val="000000" w:themeColor="text1"/>
        </w:rPr>
        <w:t xml:space="preserve">do Ośrodka Przygotowań Olimpijskich we </w:t>
      </w:r>
      <w:r w:rsidR="00897A96" w:rsidRPr="00E8130C">
        <w:rPr>
          <w:rFonts w:ascii="Century Gothic" w:hAnsi="Century Gothic"/>
          <w:b/>
          <w:bCs/>
        </w:rPr>
        <w:t>Władysławowie</w:t>
      </w:r>
      <w:r w:rsidR="00060BBB" w:rsidRPr="00E8130C">
        <w:rPr>
          <w:rFonts w:ascii="Century Gothic" w:hAnsi="Century Gothic"/>
          <w:b/>
          <w:bCs/>
        </w:rPr>
        <w:t xml:space="preserve">, </w:t>
      </w:r>
      <w:r w:rsidR="00060BBB" w:rsidRPr="00E8130C">
        <w:rPr>
          <w:rFonts w:ascii="Century Gothic" w:hAnsi="Century Gothic"/>
          <w:bCs/>
        </w:rPr>
        <w:t>o następującej treści:</w:t>
      </w:r>
    </w:p>
    <w:bookmarkEnd w:id="1"/>
    <w:p w14:paraId="445B07FD" w14:textId="77777777" w:rsidR="00F2724C" w:rsidRPr="00E8130C" w:rsidRDefault="00F2724C" w:rsidP="000E0CC4">
      <w:pPr>
        <w:spacing w:line="276" w:lineRule="auto"/>
        <w:jc w:val="both"/>
        <w:rPr>
          <w:rFonts w:ascii="Century Gothic" w:hAnsi="Century Gothic"/>
          <w:b/>
          <w:bCs/>
          <w:color w:val="000000" w:themeColor="text1"/>
        </w:rPr>
      </w:pPr>
    </w:p>
    <w:p w14:paraId="15228A70" w14:textId="77777777" w:rsidR="002B0BC5" w:rsidRPr="00E8130C" w:rsidRDefault="002B0BC5" w:rsidP="000E0CC4">
      <w:pPr>
        <w:spacing w:after="0" w:line="276" w:lineRule="auto"/>
        <w:ind w:right="-1"/>
        <w:jc w:val="center"/>
        <w:rPr>
          <w:rFonts w:ascii="Century Gothic" w:hAnsi="Century Gothic"/>
          <w:b/>
        </w:rPr>
      </w:pPr>
      <w:bookmarkStart w:id="3" w:name="_Hlk170132954"/>
      <w:r w:rsidRPr="00E8130C">
        <w:rPr>
          <w:rFonts w:ascii="Century Gothic" w:hAnsi="Century Gothic"/>
          <w:b/>
        </w:rPr>
        <w:t>§1</w:t>
      </w:r>
    </w:p>
    <w:p w14:paraId="037BF446" w14:textId="4E7A88CD" w:rsidR="002B0BC5" w:rsidRPr="00E8130C" w:rsidRDefault="002B0BC5" w:rsidP="000E0CC4">
      <w:pPr>
        <w:spacing w:line="276" w:lineRule="auto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PRZEDMIOT UMOWY</w:t>
      </w:r>
    </w:p>
    <w:bookmarkEnd w:id="3"/>
    <w:p w14:paraId="17BE014F" w14:textId="05147DDA" w:rsidR="002B0BC5" w:rsidRPr="00E8130C" w:rsidRDefault="002B0BC5" w:rsidP="000E0CC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entury Gothic" w:hAnsi="Century Gothic"/>
          <w:color w:val="FF0000"/>
        </w:rPr>
      </w:pPr>
      <w:r w:rsidRPr="00E8130C">
        <w:rPr>
          <w:rFonts w:ascii="Century Gothic" w:hAnsi="Century Gothic"/>
          <w:color w:val="000000" w:themeColor="text1"/>
        </w:rPr>
        <w:t xml:space="preserve">Przedmiotem Umowy są: </w:t>
      </w:r>
      <w:r w:rsidRPr="00E8130C">
        <w:rPr>
          <w:rFonts w:ascii="Century Gothic" w:hAnsi="Century Gothic"/>
          <w:b/>
          <w:bCs/>
          <w:color w:val="000000" w:themeColor="text1"/>
        </w:rPr>
        <w:t>Sukcesywne dost</w:t>
      </w:r>
      <w:r w:rsidR="00945535" w:rsidRPr="00E8130C">
        <w:rPr>
          <w:rFonts w:ascii="Century Gothic" w:hAnsi="Century Gothic"/>
          <w:b/>
          <w:bCs/>
          <w:color w:val="000000" w:themeColor="text1"/>
        </w:rPr>
        <w:t>awy</w:t>
      </w:r>
      <w:r w:rsidR="00081573" w:rsidRPr="00E8130C">
        <w:rPr>
          <w:rFonts w:ascii="Century Gothic" w:eastAsia="Calibri" w:hAnsi="Century Gothic" w:cs="Times New Roman"/>
          <w:b/>
          <w:bCs/>
          <w:spacing w:val="-4"/>
        </w:rPr>
        <w:t xml:space="preserve"> </w:t>
      </w:r>
      <w:r w:rsidR="00473E37" w:rsidRPr="00E8130C">
        <w:rPr>
          <w:rFonts w:ascii="Century Gothic" w:eastAsia="Calibri" w:hAnsi="Century Gothic" w:cs="Times New Roman"/>
          <w:b/>
          <w:bCs/>
          <w:spacing w:val="-4"/>
        </w:rPr>
        <w:t xml:space="preserve">jednorazowych i </w:t>
      </w:r>
      <w:r w:rsidR="00B66AAC" w:rsidRPr="00E8130C">
        <w:rPr>
          <w:rFonts w:ascii="Century Gothic" w:eastAsia="Calibri" w:hAnsi="Century Gothic" w:cs="Times New Roman"/>
          <w:b/>
          <w:bCs/>
          <w:spacing w:val="-4"/>
        </w:rPr>
        <w:t>akcesoriów</w:t>
      </w:r>
      <w:r w:rsidR="00473E37" w:rsidRPr="00E8130C">
        <w:rPr>
          <w:rFonts w:ascii="Century Gothic" w:eastAsia="Calibri" w:hAnsi="Century Gothic" w:cs="Times New Roman"/>
          <w:b/>
          <w:bCs/>
          <w:spacing w:val="-4"/>
        </w:rPr>
        <w:t xml:space="preserve"> do sprzątania </w:t>
      </w:r>
      <w:r w:rsidR="001821B5" w:rsidRPr="00E8130C">
        <w:rPr>
          <w:rFonts w:ascii="Century Gothic" w:hAnsi="Century Gothic"/>
        </w:rPr>
        <w:t xml:space="preserve">do Centralnego Ośrodka Sportu-Ośrodka Przygotowań Olimpijskich im. Feliksa Stamma Cetniewo </w:t>
      </w:r>
      <w:r w:rsidRPr="00E8130C">
        <w:rPr>
          <w:rFonts w:ascii="Century Gothic" w:hAnsi="Century Gothic"/>
        </w:rPr>
        <w:t xml:space="preserve"> we Władysławowie (dalej „COS-OPO we Władysławowie”) pod adres: 84-120 W</w:t>
      </w:r>
      <w:r w:rsidR="00060BBB" w:rsidRPr="00E8130C">
        <w:rPr>
          <w:rFonts w:ascii="Century Gothic" w:hAnsi="Century Gothic"/>
        </w:rPr>
        <w:t>ładysławowo, ul. Żeromskiego 52</w:t>
      </w:r>
      <w:r w:rsidR="00AC2C17" w:rsidRPr="00E8130C">
        <w:rPr>
          <w:rFonts w:ascii="Century Gothic" w:hAnsi="Century Gothic"/>
        </w:rPr>
        <w:t>,</w:t>
      </w:r>
      <w:r w:rsidRPr="00E8130C">
        <w:rPr>
          <w:rFonts w:ascii="Century Gothic" w:hAnsi="Century Gothic"/>
        </w:rPr>
        <w:t xml:space="preserve"> </w:t>
      </w:r>
      <w:r w:rsidR="00060BBB" w:rsidRPr="00E8130C">
        <w:rPr>
          <w:rFonts w:ascii="Century Gothic" w:hAnsi="Century Gothic"/>
        </w:rPr>
        <w:t>s</w:t>
      </w:r>
      <w:r w:rsidR="00897A96" w:rsidRPr="00E8130C">
        <w:rPr>
          <w:rFonts w:ascii="Century Gothic" w:hAnsi="Century Gothic"/>
        </w:rPr>
        <w:t xml:space="preserve">zczegółowo </w:t>
      </w:r>
      <w:r w:rsidRPr="00E8130C">
        <w:rPr>
          <w:rFonts w:ascii="Century Gothic" w:hAnsi="Century Gothic"/>
        </w:rPr>
        <w:t>opisanych w S</w:t>
      </w:r>
      <w:r w:rsidR="00897A96" w:rsidRPr="00E8130C">
        <w:rPr>
          <w:rFonts w:ascii="Century Gothic" w:hAnsi="Century Gothic"/>
        </w:rPr>
        <w:t>WZ</w:t>
      </w:r>
      <w:r w:rsidRPr="00E8130C">
        <w:rPr>
          <w:rFonts w:ascii="Century Gothic" w:hAnsi="Century Gothic"/>
        </w:rPr>
        <w:t xml:space="preserve"> i w Ofercie </w:t>
      </w:r>
      <w:r w:rsidR="006E4C3A" w:rsidRPr="00E8130C">
        <w:rPr>
          <w:rFonts w:ascii="Century Gothic" w:hAnsi="Century Gothic"/>
        </w:rPr>
        <w:t xml:space="preserve">Wykonawcy </w:t>
      </w:r>
      <w:r w:rsidR="00E8130C" w:rsidRPr="00E8130C">
        <w:rPr>
          <w:rFonts w:ascii="Century Gothic" w:hAnsi="Century Gothic"/>
        </w:rPr>
        <w:t>z dnia ……………………………………</w:t>
      </w:r>
      <w:r w:rsidR="006E4C3A" w:rsidRPr="00E8130C">
        <w:rPr>
          <w:rFonts w:ascii="Century Gothic" w:hAnsi="Century Gothic"/>
        </w:rPr>
        <w:t xml:space="preserve">stanowiącymi integralną część umowy, </w:t>
      </w:r>
      <w:r w:rsidRPr="00E8130C">
        <w:rPr>
          <w:rFonts w:ascii="Century Gothic" w:hAnsi="Century Gothic"/>
        </w:rPr>
        <w:t>zwanych dalej „ towarami” lub w liczbie pojedynczej „towarem”.</w:t>
      </w:r>
    </w:p>
    <w:p w14:paraId="2D892D18" w14:textId="42DC43D8" w:rsidR="002B0BC5" w:rsidRPr="00E8130C" w:rsidRDefault="002B0BC5" w:rsidP="000E0CC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  <w:color w:val="000000" w:themeColor="text1"/>
        </w:rPr>
        <w:t xml:space="preserve">Dostawa towarów odbywać będzie się częściami i periodycznie, w ilościach i terminach zgodnych z potrzebami Zamawiającego, na podstawie odrębnych zamówień (dalej „zamówienia częściowe") składanych przez Zamawiającego </w:t>
      </w:r>
      <w:r w:rsidRPr="00E8130C">
        <w:rPr>
          <w:rFonts w:ascii="Century Gothic" w:hAnsi="Century Gothic"/>
          <w:color w:val="000000" w:themeColor="text1"/>
        </w:rPr>
        <w:lastRenderedPageBreak/>
        <w:t xml:space="preserve">Wykonawcy pisemnie, </w:t>
      </w:r>
      <w:r w:rsidRPr="00E8130C">
        <w:rPr>
          <w:rFonts w:ascii="Century Gothic" w:hAnsi="Century Gothic"/>
        </w:rPr>
        <w:t>telefonicznie lub elektronicznie,</w:t>
      </w:r>
      <w:bookmarkStart w:id="4" w:name="_Hlk170133407"/>
      <w:r w:rsidRPr="00E8130C">
        <w:rPr>
          <w:rFonts w:ascii="Century Gothic" w:hAnsi="Century Gothic"/>
        </w:rPr>
        <w:t xml:space="preserve"> według wyboru Zamawiającego.</w:t>
      </w:r>
    </w:p>
    <w:p w14:paraId="64E7E19E" w14:textId="61C0D5E1" w:rsidR="00060BBB" w:rsidRPr="00E8130C" w:rsidRDefault="00060BBB" w:rsidP="000E0CC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Style w:val="highlight"/>
          <w:rFonts w:ascii="Century Gothic" w:hAnsi="Century Gothic"/>
          <w:lang w:val="pl-PL"/>
        </w:rPr>
      </w:pPr>
      <w:bookmarkStart w:id="5" w:name="_Hlk105675594"/>
      <w:r w:rsidRPr="00E8130C">
        <w:rPr>
          <w:rStyle w:val="highlight"/>
          <w:rFonts w:ascii="Century Gothic" w:hAnsi="Century Gothic"/>
          <w:lang w:val="pl-PL"/>
        </w:rPr>
        <w:t>Ilości towaru określone w tabeli asortymentowej w formularzu oferty są ilościami szacunkowymi, przewidywanymi przez Zamawiającego i mogą ulec zmianie, w zależności od faktycznych jego potrzeb. Biorąc powyższe pod uwagę, Zamawiający zastrzega sobie prawo ewentualnego zmniejszenia lub zwiększenia - w poszczególnych pozycjach asortymentowych - ilości towaru składającego się na przedmiot zamówienia z zastrzeżeniem, że w rezultacie wszystkich zmian w zakresie ilości towaru wynagrodzenia brutto określone w § 4 ust. 1 umowy nie zostanie przekroczone. Wykonawca otrzyma wynagrodzenie za faktycznie dostarczony towar. Z tego tytułu Wykonawcy nie przysługują żadne roszczenia finansowe lub prawne.</w:t>
      </w:r>
    </w:p>
    <w:p w14:paraId="2EC7491C" w14:textId="6253E8C9" w:rsidR="00060BBB" w:rsidRPr="00E8130C" w:rsidRDefault="00060BBB" w:rsidP="000E0CC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Style w:val="highlight"/>
          <w:rFonts w:ascii="Century Gothic" w:hAnsi="Century Gothic"/>
          <w:lang w:val="pl-PL"/>
        </w:rPr>
      </w:pPr>
      <w:r w:rsidRPr="00E8130C">
        <w:rPr>
          <w:rStyle w:val="highlight"/>
          <w:rFonts w:ascii="Century Gothic" w:eastAsiaTheme="minorEastAsia" w:hAnsi="Century Gothic"/>
          <w:lang w:val="pl-PL" w:bidi="pl-PL"/>
        </w:rPr>
        <w:t>Zamawiający oświadcza, a Wykonawca nie wnosi żadnych zastrzeżeń, iż w konsekwencji okoliczności, o których mowa w ust. 3 umowy wynagrodzenie określone w</w:t>
      </w:r>
      <w:bookmarkStart w:id="6" w:name="_Hlk193720368"/>
      <w:r w:rsidRPr="00E8130C">
        <w:rPr>
          <w:rStyle w:val="highlight"/>
          <w:rFonts w:ascii="Century Gothic" w:eastAsiaTheme="minorEastAsia" w:hAnsi="Century Gothic"/>
          <w:lang w:val="pl-PL" w:bidi="pl-PL"/>
        </w:rPr>
        <w:t xml:space="preserve"> § </w:t>
      </w:r>
      <w:bookmarkEnd w:id="6"/>
      <w:r w:rsidRPr="00E8130C">
        <w:rPr>
          <w:rStyle w:val="highlight"/>
          <w:rFonts w:ascii="Century Gothic" w:eastAsiaTheme="minorEastAsia" w:hAnsi="Century Gothic"/>
          <w:lang w:val="pl-PL" w:bidi="pl-PL"/>
        </w:rPr>
        <w:t>4 ust. 1 może być odpowiednio niższe, z zastrzeżeniem, że minimalna kwota, która zostanie zapłacona z tytułu realizacji przedmiotu umowy wyniesie  60% wynagrodzenia brutto określonego w § 4 ust. 1.</w:t>
      </w:r>
    </w:p>
    <w:bookmarkEnd w:id="5"/>
    <w:p w14:paraId="2E4C816D" w14:textId="5ACEEB21" w:rsidR="00060BBB" w:rsidRPr="00E8130C" w:rsidRDefault="00060BBB" w:rsidP="000E0CC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Style w:val="highlight"/>
          <w:rFonts w:ascii="Century Gothic" w:hAnsi="Century Gothic"/>
          <w:lang w:val="pl-PL"/>
        </w:rPr>
      </w:pPr>
      <w:r w:rsidRPr="00E8130C">
        <w:rPr>
          <w:rStyle w:val="highlight"/>
          <w:rFonts w:ascii="Century Gothic" w:hAnsi="Century Gothic"/>
          <w:lang w:val="pl-PL"/>
        </w:rPr>
        <w:t>Każda wystawiona i doręczona Zamawiającemu faktura z tytułu wynagrodzenia za realizację zamówień częściowych będzie zaliczana w poczet kwoty</w:t>
      </w:r>
      <w:r w:rsidR="00945535" w:rsidRPr="00E8130C">
        <w:rPr>
          <w:rStyle w:val="highlight"/>
          <w:rFonts w:ascii="Century Gothic" w:hAnsi="Century Gothic"/>
          <w:lang w:val="pl-PL"/>
        </w:rPr>
        <w:t xml:space="preserve"> </w:t>
      </w:r>
      <w:r w:rsidRPr="00E8130C">
        <w:rPr>
          <w:rStyle w:val="highlight"/>
          <w:rFonts w:ascii="Century Gothic" w:hAnsi="Century Gothic"/>
          <w:lang w:val="pl-PL"/>
        </w:rPr>
        <w:t>wynagrodzenia, o której mowa w § 4 ust. 1.</w:t>
      </w:r>
    </w:p>
    <w:p w14:paraId="2068FDB9" w14:textId="77777777" w:rsidR="002B0BC5" w:rsidRPr="00E8130C" w:rsidRDefault="002B0BC5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color w:val="000000" w:themeColor="text1"/>
        </w:rPr>
      </w:pPr>
    </w:p>
    <w:p w14:paraId="763DD2C3" w14:textId="6D5812B1" w:rsidR="002B0BC5" w:rsidRPr="00E8130C" w:rsidRDefault="002B0BC5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§2</w:t>
      </w:r>
    </w:p>
    <w:p w14:paraId="565F1397" w14:textId="23E21CD5" w:rsidR="002B0BC5" w:rsidRPr="00E8130C" w:rsidRDefault="0096151A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CZAS TRWANIA UMOWY</w:t>
      </w:r>
    </w:p>
    <w:p w14:paraId="3B4CA476" w14:textId="77777777" w:rsidR="000E0CC4" w:rsidRPr="00E8130C" w:rsidRDefault="000E0CC4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p w14:paraId="1EBCF2D1" w14:textId="3940D531" w:rsidR="00E8130C" w:rsidRPr="00E8130C" w:rsidRDefault="00E8130C" w:rsidP="00E8130C">
      <w:pPr>
        <w:widowControl w:val="0"/>
        <w:numPr>
          <w:ilvl w:val="0"/>
          <w:numId w:val="34"/>
        </w:numPr>
        <w:spacing w:after="0"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bookmarkStart w:id="7" w:name="_Hlk105674923"/>
      <w:bookmarkEnd w:id="4"/>
      <w:r w:rsidRPr="00E8130C">
        <w:rPr>
          <w:rStyle w:val="highlight"/>
          <w:rFonts w:ascii="Century Gothic" w:hAnsi="Century Gothic"/>
          <w:color w:val="000000" w:themeColor="text1"/>
          <w:lang w:val="pl-PL"/>
        </w:rPr>
        <w:t xml:space="preserve">Umowa zawarta zostaje </w:t>
      </w:r>
      <w:r w:rsidRPr="00E8130C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na okres: do</w:t>
      </w:r>
      <w:r w:rsidRPr="00E8130C"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lang w:val="pl-PL"/>
        </w:rPr>
        <w:t xml:space="preserve"> 6 miesięcy</w:t>
      </w:r>
      <w:r w:rsidRPr="00E8130C"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  <w:t xml:space="preserve"> od dnia podpisania umowy</w:t>
      </w:r>
      <w:r w:rsidRPr="00E8130C">
        <w:rPr>
          <w:rStyle w:val="highlight"/>
          <w:rFonts w:ascii="Century Gothic" w:eastAsia="Century Gothic" w:hAnsi="Century Gothic" w:cs="Century Gothic"/>
          <w:color w:val="FF0000"/>
          <w:lang w:val="pl-PL"/>
        </w:rPr>
        <w:t xml:space="preserve"> </w:t>
      </w:r>
      <w:r w:rsidRPr="00E8130C">
        <w:rPr>
          <w:rStyle w:val="highlight"/>
          <w:rFonts w:ascii="Century Gothic" w:hAnsi="Century Gothic"/>
          <w:color w:val="000000" w:themeColor="text1"/>
          <w:lang w:val="pl-PL"/>
        </w:rPr>
        <w:t>z zastrzeżeniem postanowień ust. 2.</w:t>
      </w:r>
    </w:p>
    <w:p w14:paraId="51BBECA1" w14:textId="1E43218A" w:rsidR="00E8130C" w:rsidRPr="00E8130C" w:rsidRDefault="00E8130C" w:rsidP="00E8130C">
      <w:pPr>
        <w:widowControl w:val="0"/>
        <w:numPr>
          <w:ilvl w:val="0"/>
          <w:numId w:val="34"/>
        </w:numPr>
        <w:spacing w:after="0" w:line="276" w:lineRule="auto"/>
        <w:jc w:val="both"/>
        <w:rPr>
          <w:rFonts w:eastAsiaTheme="minorEastAsia" w:cs="Tahoma"/>
          <w:color w:val="000000"/>
        </w:rPr>
      </w:pPr>
      <w:bookmarkStart w:id="8" w:name="_Hlk105675014"/>
      <w:bookmarkEnd w:id="7"/>
      <w:r w:rsidRPr="00E8130C">
        <w:rPr>
          <w:rStyle w:val="highlight"/>
          <w:rFonts w:ascii="Century Gothic" w:hAnsi="Century Gothic"/>
          <w:color w:val="000000" w:themeColor="text1"/>
          <w:lang w:val="pl-PL"/>
        </w:rPr>
        <w:t>Umowa wygaśnie, bez konieczności składania odrębnych oświadczeń Stron w przypadku wykonania w trakcie trwania Umowy dostaw na kwotę wynagrodzenia brutto równą wartości brutto wynagrodzenia Wykonawcy (c</w:t>
      </w:r>
      <w:r w:rsidR="002E5A86">
        <w:rPr>
          <w:rStyle w:val="highlight"/>
          <w:rFonts w:ascii="Century Gothic" w:hAnsi="Century Gothic"/>
          <w:color w:val="000000" w:themeColor="text1"/>
          <w:lang w:val="pl-PL"/>
        </w:rPr>
        <w:t>ena oferty), o którym mowa w § 4</w:t>
      </w:r>
      <w:r w:rsidRPr="00E8130C">
        <w:rPr>
          <w:rStyle w:val="highlight"/>
          <w:rFonts w:ascii="Century Gothic" w:hAnsi="Century Gothic"/>
          <w:color w:val="000000" w:themeColor="text1"/>
          <w:lang w:val="pl-PL"/>
        </w:rPr>
        <w:t xml:space="preserve"> ust. 1.</w:t>
      </w:r>
      <w:bookmarkStart w:id="9" w:name="_Hlk105663478"/>
      <w:bookmarkEnd w:id="8"/>
      <w:r w:rsidRPr="00E8130C">
        <w:rPr>
          <w:rStyle w:val="highlight"/>
          <w:rFonts w:ascii="Century Gothic" w:hAnsi="Century Gothic"/>
          <w:color w:val="000000" w:themeColor="text1"/>
          <w:lang w:val="pl-PL"/>
        </w:rPr>
        <w:t xml:space="preserve"> </w:t>
      </w:r>
      <w:bookmarkEnd w:id="9"/>
      <w:r w:rsidRPr="00E8130C">
        <w:rPr>
          <w:rFonts w:ascii="Century Gothic" w:hAnsi="Century Gothic" w:cs="Tahoma"/>
          <w:color w:val="000000"/>
        </w:rPr>
        <w:t xml:space="preserve"> </w:t>
      </w:r>
    </w:p>
    <w:p w14:paraId="25C8AD2F" w14:textId="54F24AA7" w:rsidR="0096151A" w:rsidRPr="00E8130C" w:rsidRDefault="0096151A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bookmarkStart w:id="10" w:name="_Hlk170191994"/>
      <w:r w:rsidRPr="00E8130C">
        <w:rPr>
          <w:rFonts w:ascii="Century Gothic" w:hAnsi="Century Gothic"/>
          <w:b/>
        </w:rPr>
        <w:t>SPOSÓB REALIZACJI DOSTAW</w:t>
      </w:r>
    </w:p>
    <w:p w14:paraId="0E5C354A" w14:textId="77777777" w:rsidR="000E0CC4" w:rsidRPr="00E8130C" w:rsidRDefault="000E0CC4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bookmarkEnd w:id="10"/>
    <w:p w14:paraId="7BF53E59" w14:textId="77777777" w:rsidR="0096151A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Zamawiający będzie składał zamówienia częściowe. Dostawy zamówionej partii przedmiotu zamówienia odbywać się będą do godziny 14:00.</w:t>
      </w:r>
    </w:p>
    <w:p w14:paraId="476C3CD2" w14:textId="215158A0" w:rsidR="0096151A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Termin realizacji: najpóźniej na trzeci dzień roboczy </w:t>
      </w:r>
      <w:r w:rsidR="008E7833" w:rsidRPr="00E8130C">
        <w:rPr>
          <w:rFonts w:ascii="Century Gothic" w:hAnsi="Century Gothic"/>
          <w:color w:val="000000" w:themeColor="text1"/>
        </w:rPr>
        <w:t>od daty zamówienia częściowego przekazanego przez Zamawiającego pisemnie lub pocztą elektroniczną.</w:t>
      </w:r>
    </w:p>
    <w:p w14:paraId="0705C5E1" w14:textId="2924D517" w:rsidR="0096151A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Wykonawca dostarczać będzie towary na adres Zamawiającego we Władysławowie. Poprzez dostawę rozumie się dostarczenie zamówionego towaru na adres wskazany przez Zamawiającego oraz wniesienie towaru do wskazanego przez Z</w:t>
      </w:r>
      <w:r w:rsidR="008E7833" w:rsidRPr="00E8130C">
        <w:rPr>
          <w:rFonts w:ascii="Century Gothic" w:hAnsi="Century Gothic"/>
          <w:color w:val="000000" w:themeColor="text1"/>
        </w:rPr>
        <w:t>amawiającego miejsca — magazynu</w:t>
      </w:r>
      <w:r w:rsidRPr="00E8130C">
        <w:rPr>
          <w:rFonts w:ascii="Century Gothic" w:hAnsi="Century Gothic"/>
          <w:color w:val="000000" w:themeColor="text1"/>
        </w:rPr>
        <w:t xml:space="preserve"> środków czystości i artykułów jednorazowych.</w:t>
      </w:r>
    </w:p>
    <w:p w14:paraId="153FC3B4" w14:textId="77777777" w:rsidR="0096151A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Sposób dostarczania i wydawania towarów zapewniać będzie ich całość i nienaruszalność, w szczególności sposób opakowania i przewozu odpowiadać będzie właściwościom towarów.</w:t>
      </w:r>
    </w:p>
    <w:p w14:paraId="533F7E04" w14:textId="489ABE6E" w:rsidR="0096151A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strike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Zamówienia składane będą według wyboru Zamawiającego</w:t>
      </w:r>
      <w:r w:rsidR="00775B67" w:rsidRPr="00E8130C">
        <w:rPr>
          <w:rFonts w:ascii="Century Gothic" w:hAnsi="Century Gothic"/>
          <w:color w:val="000000" w:themeColor="text1"/>
        </w:rPr>
        <w:t xml:space="preserve"> </w:t>
      </w:r>
      <w:r w:rsidRPr="00E8130C">
        <w:rPr>
          <w:rFonts w:ascii="Century Gothic" w:hAnsi="Century Gothic"/>
          <w:color w:val="000000" w:themeColor="text1"/>
        </w:rPr>
        <w:t xml:space="preserve">e-mailem na adres </w:t>
      </w:r>
      <w:r w:rsidR="00693CEF" w:rsidRPr="00E8130C">
        <w:rPr>
          <w:rFonts w:ascii="Century Gothic" w:hAnsi="Century Gothic"/>
          <w:color w:val="000000" w:themeColor="text1"/>
        </w:rPr>
        <w:t>…………………………………</w:t>
      </w:r>
      <w:r w:rsidR="00BD17B2" w:rsidRPr="00E8130C">
        <w:rPr>
          <w:rFonts w:ascii="Century Gothic" w:hAnsi="Century Gothic"/>
          <w:color w:val="000000" w:themeColor="text1"/>
        </w:rPr>
        <w:t xml:space="preserve">…… </w:t>
      </w:r>
      <w:r w:rsidRPr="00E8130C">
        <w:rPr>
          <w:rFonts w:ascii="Century Gothic" w:hAnsi="Century Gothic"/>
          <w:color w:val="000000" w:themeColor="text1"/>
        </w:rPr>
        <w:t>lub pisemnie na adres Wykonawcy</w:t>
      </w:r>
      <w:r w:rsidR="00081573" w:rsidRPr="00E8130C">
        <w:rPr>
          <w:rFonts w:ascii="Century Gothic" w:hAnsi="Century Gothic"/>
          <w:color w:val="000000" w:themeColor="text1"/>
        </w:rPr>
        <w:t xml:space="preserve"> </w:t>
      </w:r>
      <w:r w:rsidR="00693CEF" w:rsidRPr="00E8130C">
        <w:rPr>
          <w:rFonts w:ascii="Century Gothic" w:hAnsi="Century Gothic"/>
          <w:color w:val="000000" w:themeColor="text1"/>
        </w:rPr>
        <w:lastRenderedPageBreak/>
        <w:t>………………………………………</w:t>
      </w:r>
      <w:r w:rsidRPr="00E8130C">
        <w:rPr>
          <w:rFonts w:ascii="Century Gothic" w:hAnsi="Century Gothic"/>
          <w:color w:val="000000" w:themeColor="text1"/>
        </w:rPr>
        <w:t xml:space="preserve"> ze wskazaniem rodzaju i ilości zamawianych towarów. </w:t>
      </w:r>
    </w:p>
    <w:p w14:paraId="24B1E818" w14:textId="3C45EB29" w:rsidR="0096151A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Dostarczone Zamawiającemu towary zostaną przeliczone i na powyższ</w:t>
      </w:r>
      <w:r w:rsidR="00573EBE" w:rsidRPr="00E8130C">
        <w:rPr>
          <w:rFonts w:ascii="Century Gothic" w:hAnsi="Century Gothic"/>
          <w:color w:val="000000" w:themeColor="text1"/>
        </w:rPr>
        <w:t>ą</w:t>
      </w:r>
      <w:r w:rsidRPr="00E8130C">
        <w:rPr>
          <w:rFonts w:ascii="Century Gothic" w:hAnsi="Century Gothic"/>
          <w:color w:val="000000" w:themeColor="text1"/>
        </w:rPr>
        <w:t xml:space="preserve"> okoliczność zostanie to potwierdzone poprzez podpis pracownika </w:t>
      </w:r>
      <w:r w:rsidR="00573EBE" w:rsidRPr="00E8130C">
        <w:rPr>
          <w:rFonts w:ascii="Century Gothic" w:hAnsi="Century Gothic"/>
          <w:color w:val="000000" w:themeColor="text1"/>
        </w:rPr>
        <w:t>Zamawiającego</w:t>
      </w:r>
      <w:r w:rsidRPr="00E8130C">
        <w:rPr>
          <w:rFonts w:ascii="Century Gothic" w:hAnsi="Century Gothic"/>
          <w:color w:val="000000" w:themeColor="text1"/>
        </w:rPr>
        <w:t xml:space="preserve"> na dokumencie WZ lub fakturze. Datę podpisania przez </w:t>
      </w:r>
      <w:r w:rsidR="00573EBE" w:rsidRPr="00E8130C">
        <w:rPr>
          <w:rFonts w:ascii="Century Gothic" w:hAnsi="Century Gothic"/>
          <w:color w:val="000000" w:themeColor="text1"/>
        </w:rPr>
        <w:t>Zamawiającego</w:t>
      </w:r>
      <w:r w:rsidRPr="00E8130C">
        <w:rPr>
          <w:rFonts w:ascii="Century Gothic" w:hAnsi="Century Gothic"/>
          <w:color w:val="000000" w:themeColor="text1"/>
        </w:rPr>
        <w:t xml:space="preserve"> dokumentu WZ lub faktury nie </w:t>
      </w:r>
      <w:r w:rsidR="00573EBE" w:rsidRPr="00E8130C">
        <w:rPr>
          <w:rFonts w:ascii="Century Gothic" w:hAnsi="Century Gothic"/>
          <w:color w:val="000000" w:themeColor="text1"/>
        </w:rPr>
        <w:t>zawierającego</w:t>
      </w:r>
      <w:r w:rsidRPr="00E8130C">
        <w:rPr>
          <w:rFonts w:ascii="Century Gothic" w:hAnsi="Century Gothic"/>
          <w:color w:val="000000" w:themeColor="text1"/>
        </w:rPr>
        <w:t xml:space="preserve"> uwag, przyjmuje się za chwilę dostarczenia towarów do </w:t>
      </w:r>
      <w:r w:rsidR="00573EBE" w:rsidRPr="00E8130C">
        <w:rPr>
          <w:rFonts w:ascii="Century Gothic" w:hAnsi="Century Gothic"/>
          <w:color w:val="000000" w:themeColor="text1"/>
        </w:rPr>
        <w:t>Zamawiającego</w:t>
      </w:r>
      <w:r w:rsidRPr="00E8130C">
        <w:rPr>
          <w:rFonts w:ascii="Century Gothic" w:hAnsi="Century Gothic"/>
          <w:color w:val="000000" w:themeColor="text1"/>
        </w:rPr>
        <w:t>.</w:t>
      </w:r>
    </w:p>
    <w:p w14:paraId="2093E8E9" w14:textId="1618F7B3" w:rsidR="0096151A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W przypadku, gdy część towarów </w:t>
      </w:r>
      <w:r w:rsidR="00573EBE" w:rsidRPr="00E8130C">
        <w:rPr>
          <w:rFonts w:ascii="Century Gothic" w:hAnsi="Century Gothic"/>
          <w:color w:val="000000" w:themeColor="text1"/>
        </w:rPr>
        <w:t>podlegających</w:t>
      </w:r>
      <w:r w:rsidRPr="00E8130C">
        <w:rPr>
          <w:rFonts w:ascii="Century Gothic" w:hAnsi="Century Gothic"/>
          <w:color w:val="000000" w:themeColor="text1"/>
        </w:rPr>
        <w:t xml:space="preserve"> sprawdzeniu będzie miała wady (ilościowe lub jakościowe) lub dane zamówienie nie zostanie zrealizowane w pełnym zakresie</w:t>
      </w:r>
      <w:r w:rsidR="00945535" w:rsidRPr="00E8130C">
        <w:rPr>
          <w:rFonts w:ascii="Century Gothic" w:hAnsi="Century Gothic"/>
          <w:color w:val="000000" w:themeColor="text1"/>
        </w:rPr>
        <w:t>,</w:t>
      </w:r>
      <w:r w:rsidRPr="00E8130C">
        <w:rPr>
          <w:rFonts w:ascii="Century Gothic" w:hAnsi="Century Gothic"/>
          <w:color w:val="000000" w:themeColor="text1"/>
        </w:rPr>
        <w:t xml:space="preserve"> co zostanie stwierdzone w protokole odbioru danej partii towarów lub w dokumencie</w:t>
      </w:r>
      <w:r w:rsidR="00945535" w:rsidRPr="00E8130C">
        <w:rPr>
          <w:rFonts w:ascii="Century Gothic" w:hAnsi="Century Gothic"/>
          <w:color w:val="000000" w:themeColor="text1"/>
        </w:rPr>
        <w:t>.</w:t>
      </w:r>
      <w:r w:rsidRPr="00E8130C">
        <w:rPr>
          <w:rFonts w:ascii="Century Gothic" w:hAnsi="Century Gothic"/>
          <w:color w:val="000000" w:themeColor="text1"/>
        </w:rPr>
        <w:t xml:space="preserve"> WZ Wykonawca </w:t>
      </w:r>
      <w:r w:rsidRPr="00E8130C">
        <w:rPr>
          <w:rFonts w:ascii="Century Gothic" w:hAnsi="Century Gothic"/>
        </w:rPr>
        <w:t>dostarczy</w:t>
      </w:r>
      <w:r w:rsidR="00775B67" w:rsidRPr="00E8130C">
        <w:rPr>
          <w:rFonts w:ascii="Century Gothic" w:hAnsi="Century Gothic"/>
        </w:rPr>
        <w:t xml:space="preserve"> w</w:t>
      </w:r>
      <w:r w:rsidRPr="00E8130C">
        <w:rPr>
          <w:rFonts w:ascii="Century Gothic" w:hAnsi="Century Gothic"/>
        </w:rPr>
        <w:t xml:space="preserve"> </w:t>
      </w:r>
      <w:r w:rsidR="001821B5" w:rsidRPr="00E8130C">
        <w:rPr>
          <w:rFonts w:ascii="Century Gothic" w:hAnsi="Century Gothic"/>
        </w:rPr>
        <w:t>terminie 3 dni l</w:t>
      </w:r>
      <w:r w:rsidRPr="00E8130C">
        <w:rPr>
          <w:rFonts w:ascii="Century Gothic" w:hAnsi="Century Gothic"/>
        </w:rPr>
        <w:t>ub w innym</w:t>
      </w:r>
      <w:r w:rsidRPr="00E8130C">
        <w:rPr>
          <w:rFonts w:ascii="Century Gothic" w:hAnsi="Century Gothic"/>
          <w:color w:val="000000" w:themeColor="text1"/>
        </w:rPr>
        <w:t xml:space="preserve"> dniu wskazanym przez </w:t>
      </w:r>
      <w:r w:rsidR="00573EBE" w:rsidRPr="00E8130C">
        <w:rPr>
          <w:rFonts w:ascii="Century Gothic" w:hAnsi="Century Gothic"/>
          <w:color w:val="000000" w:themeColor="text1"/>
        </w:rPr>
        <w:t>Zamawiającego</w:t>
      </w:r>
      <w:r w:rsidRPr="00E8130C">
        <w:rPr>
          <w:rFonts w:ascii="Century Gothic" w:hAnsi="Century Gothic"/>
          <w:color w:val="000000" w:themeColor="text1"/>
        </w:rPr>
        <w:t xml:space="preserve">, towary wolne od wad lub </w:t>
      </w:r>
      <w:r w:rsidR="00573EBE" w:rsidRPr="00E8130C">
        <w:rPr>
          <w:rFonts w:ascii="Century Gothic" w:hAnsi="Century Gothic"/>
          <w:color w:val="000000" w:themeColor="text1"/>
        </w:rPr>
        <w:t>brakujące</w:t>
      </w:r>
      <w:r w:rsidRPr="00E8130C">
        <w:rPr>
          <w:rFonts w:ascii="Century Gothic" w:hAnsi="Century Gothic"/>
          <w:color w:val="000000" w:themeColor="text1"/>
        </w:rPr>
        <w:t xml:space="preserve">, </w:t>
      </w:r>
      <w:r w:rsidR="00573EBE" w:rsidRPr="00E8130C">
        <w:rPr>
          <w:rFonts w:ascii="Century Gothic" w:hAnsi="Century Gothic"/>
          <w:color w:val="000000" w:themeColor="text1"/>
        </w:rPr>
        <w:t>odpowiadające</w:t>
      </w:r>
      <w:r w:rsidRPr="00E8130C">
        <w:rPr>
          <w:rFonts w:ascii="Century Gothic" w:hAnsi="Century Gothic"/>
          <w:color w:val="000000" w:themeColor="text1"/>
        </w:rPr>
        <w:t xml:space="preserve"> </w:t>
      </w:r>
      <w:r w:rsidR="00573EBE" w:rsidRPr="00E8130C">
        <w:rPr>
          <w:rFonts w:ascii="Century Gothic" w:hAnsi="Century Gothic"/>
          <w:color w:val="000000" w:themeColor="text1"/>
        </w:rPr>
        <w:t>jakością</w:t>
      </w:r>
      <w:r w:rsidRPr="00E8130C">
        <w:rPr>
          <w:rFonts w:ascii="Century Gothic" w:hAnsi="Century Gothic"/>
          <w:color w:val="000000" w:themeColor="text1"/>
        </w:rPr>
        <w:t xml:space="preserve"> oraz </w:t>
      </w:r>
      <w:r w:rsidR="00573EBE" w:rsidRPr="00E8130C">
        <w:rPr>
          <w:rFonts w:ascii="Century Gothic" w:hAnsi="Century Gothic"/>
          <w:color w:val="000000" w:themeColor="text1"/>
        </w:rPr>
        <w:t>ilością</w:t>
      </w:r>
      <w:r w:rsidRPr="00E8130C">
        <w:rPr>
          <w:rFonts w:ascii="Century Gothic" w:hAnsi="Century Gothic"/>
          <w:color w:val="000000" w:themeColor="text1"/>
        </w:rPr>
        <w:t xml:space="preserve"> zamówionej partii towarów. bez ponoszenia przez </w:t>
      </w:r>
      <w:r w:rsidR="00A77BA8" w:rsidRPr="00E8130C">
        <w:rPr>
          <w:rFonts w:ascii="Century Gothic" w:hAnsi="Century Gothic"/>
          <w:color w:val="000000" w:themeColor="text1"/>
        </w:rPr>
        <w:t>Zamawiającego</w:t>
      </w:r>
      <w:r w:rsidRPr="00E8130C">
        <w:rPr>
          <w:rFonts w:ascii="Century Gothic" w:hAnsi="Century Gothic"/>
          <w:color w:val="000000" w:themeColor="text1"/>
        </w:rPr>
        <w:t xml:space="preserve"> z tego tytułu dodatkowych kosztów.</w:t>
      </w:r>
    </w:p>
    <w:p w14:paraId="727DD4B1" w14:textId="77777777" w:rsidR="000E0CC4" w:rsidRPr="00E8130C" w:rsidRDefault="0096151A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Jeżeli Wykonawca nie wykona </w:t>
      </w:r>
      <w:r w:rsidR="00A77BA8" w:rsidRPr="00E8130C">
        <w:rPr>
          <w:rFonts w:ascii="Century Gothic" w:hAnsi="Century Gothic"/>
          <w:color w:val="000000" w:themeColor="text1"/>
        </w:rPr>
        <w:t>obowiązku</w:t>
      </w:r>
      <w:r w:rsidRPr="00E8130C">
        <w:rPr>
          <w:rFonts w:ascii="Century Gothic" w:hAnsi="Century Gothic"/>
          <w:color w:val="000000" w:themeColor="text1"/>
        </w:rPr>
        <w:t>, o którym mo</w:t>
      </w:r>
      <w:r w:rsidR="008E7833" w:rsidRPr="00E8130C">
        <w:rPr>
          <w:rFonts w:ascii="Century Gothic" w:hAnsi="Century Gothic"/>
          <w:color w:val="000000" w:themeColor="text1"/>
        </w:rPr>
        <w:t xml:space="preserve">wa w ust. </w:t>
      </w:r>
      <w:r w:rsidR="008E7833" w:rsidRPr="00E8130C">
        <w:rPr>
          <w:rFonts w:ascii="Century Gothic" w:hAnsi="Century Gothic"/>
          <w:color w:val="00B050"/>
        </w:rPr>
        <w:t>7</w:t>
      </w:r>
      <w:r w:rsidRPr="00E8130C">
        <w:rPr>
          <w:rFonts w:ascii="Century Gothic" w:hAnsi="Century Gothic"/>
          <w:color w:val="000000" w:themeColor="text1"/>
        </w:rPr>
        <w:t xml:space="preserve">, </w:t>
      </w:r>
      <w:r w:rsidR="00A77BA8" w:rsidRPr="00E8130C">
        <w:rPr>
          <w:rFonts w:ascii="Century Gothic" w:hAnsi="Century Gothic"/>
          <w:color w:val="000000" w:themeColor="text1"/>
        </w:rPr>
        <w:t>Zamawiający</w:t>
      </w:r>
      <w:r w:rsidRPr="00E8130C">
        <w:rPr>
          <w:rFonts w:ascii="Century Gothic" w:hAnsi="Century Gothic"/>
          <w:color w:val="000000" w:themeColor="text1"/>
        </w:rPr>
        <w:t xml:space="preserve"> ma prawo zamówić </w:t>
      </w:r>
      <w:r w:rsidR="00A77BA8" w:rsidRPr="00E8130C">
        <w:rPr>
          <w:rFonts w:ascii="Century Gothic" w:hAnsi="Century Gothic"/>
          <w:color w:val="000000" w:themeColor="text1"/>
        </w:rPr>
        <w:t>brakujące</w:t>
      </w:r>
      <w:r w:rsidRPr="00E8130C">
        <w:rPr>
          <w:rFonts w:ascii="Century Gothic" w:hAnsi="Century Gothic"/>
          <w:color w:val="000000" w:themeColor="text1"/>
        </w:rPr>
        <w:t xml:space="preserve"> towary lub towary wolne od wad u osoby trzeciej według własnego wyboru, a kosztami realizacji tego zamówienia </w:t>
      </w:r>
      <w:r w:rsidR="00A77BA8" w:rsidRPr="00E8130C">
        <w:rPr>
          <w:rFonts w:ascii="Century Gothic" w:hAnsi="Century Gothic"/>
          <w:color w:val="000000" w:themeColor="text1"/>
        </w:rPr>
        <w:t>obciążyć</w:t>
      </w:r>
      <w:r w:rsidRPr="00E8130C">
        <w:rPr>
          <w:rFonts w:ascii="Century Gothic" w:hAnsi="Century Gothic"/>
          <w:color w:val="000000" w:themeColor="text1"/>
        </w:rPr>
        <w:t xml:space="preserve"> Wykonawcę.</w:t>
      </w:r>
    </w:p>
    <w:p w14:paraId="6D492534" w14:textId="14F294A6" w:rsidR="00520D23" w:rsidRPr="00E8130C" w:rsidRDefault="00520D23" w:rsidP="000E0CC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</w:rPr>
        <w:t>Zamawiający zastrzega sobie prawo zmiany asortymentu w zakresie nazwy lub producenta określonych w Ofercie zamawianych poszczególnych towarów (o jakości równoważnej lub wyższej od przedmiotu zamówienia, lecz w cenie jednostkowej zgodnej z ofertą Wykonawcy),</w:t>
      </w:r>
      <w:r w:rsidR="00BD17B2" w:rsidRPr="00E8130C">
        <w:rPr>
          <w:rFonts w:ascii="Century Gothic" w:hAnsi="Century Gothic"/>
        </w:rPr>
        <w:t xml:space="preserve"> </w:t>
      </w:r>
      <w:r w:rsidRPr="00E8130C">
        <w:rPr>
          <w:rFonts w:ascii="Century Gothic" w:hAnsi="Century Gothic"/>
        </w:rPr>
        <w:t>w przypadku braku możliwości dostarczenia przez Wykonawcę któregokolwiek z produktów zawartych w Ofercie z powodu  czasowego lub stałego zaprzestania produkcji albo dystrybucji danego asortymentu . Zmiana określona w zdaniu poprzedzającym może nastąpić na uzasadniony i udokumentowany wniosek Wykonawcy,  bez ponoszenia przez Zamawiającego żadnych dodatkowych kosztów z tego tytułu. Zmiana taka nie stanowi zmiany umowy wymagającej podpisania aneksu do umowy.</w:t>
      </w:r>
    </w:p>
    <w:p w14:paraId="06B9BBB2" w14:textId="77777777" w:rsidR="00A77BA8" w:rsidRPr="00E8130C" w:rsidRDefault="00A77BA8" w:rsidP="000E0CC4">
      <w:pPr>
        <w:pStyle w:val="Akapitzlist"/>
        <w:spacing w:line="276" w:lineRule="auto"/>
        <w:ind w:left="0"/>
        <w:jc w:val="both"/>
        <w:rPr>
          <w:rFonts w:ascii="Century Gothic" w:hAnsi="Century Gothic"/>
          <w:color w:val="000000" w:themeColor="text1"/>
        </w:rPr>
      </w:pPr>
    </w:p>
    <w:p w14:paraId="728A19B7" w14:textId="14375F87" w:rsidR="00A77BA8" w:rsidRPr="00E8130C" w:rsidRDefault="00A77B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bookmarkStart w:id="11" w:name="_Hlk170194258"/>
      <w:r w:rsidRPr="00E8130C">
        <w:rPr>
          <w:rFonts w:ascii="Century Gothic" w:hAnsi="Century Gothic"/>
          <w:b/>
        </w:rPr>
        <w:t>§4</w:t>
      </w:r>
    </w:p>
    <w:p w14:paraId="30B49930" w14:textId="535AA7D4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WYNAGRODZENIE I WARUNKI PŁATNOŚCI</w:t>
      </w:r>
    </w:p>
    <w:p w14:paraId="2B326D3B" w14:textId="77777777" w:rsidR="000E0CC4" w:rsidRPr="00E8130C" w:rsidRDefault="000E0CC4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bookmarkEnd w:id="11"/>
    <w:p w14:paraId="409C0C3A" w14:textId="77777777" w:rsidR="004A3ADD" w:rsidRPr="004A3ADD" w:rsidRDefault="004A3ADD" w:rsidP="004A3AD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 xml:space="preserve">Wynagrodzenie Wykonawcy ustalane będzie na podstawie rzeczywistej ilości zamawianych i dostarczonych do Zamawiającego na adres przez niego wskazany we Władysławowie towarów oraz cen jednostkowych podanych w załączonym do oferty Wykonawcy wypełnionym i podpisanym formularzu cenowym, przy czym całkowita wartość wynagrodzenia Wykonawcy nie przekroczy kwoty: </w:t>
      </w:r>
      <w:r w:rsidRPr="004A3ADD">
        <w:rPr>
          <w:rFonts w:ascii="Century Gothic" w:hAnsi="Century Gothic"/>
          <w:b/>
          <w:bCs/>
        </w:rPr>
        <w:t>…………………….. brutto</w:t>
      </w:r>
      <w:r w:rsidRPr="004A3ADD">
        <w:rPr>
          <w:rFonts w:ascii="Century Gothic" w:hAnsi="Century Gothic"/>
        </w:rPr>
        <w:t xml:space="preserve"> (słownie: ………………………………………….00/100 )tj. netto </w:t>
      </w:r>
      <w:r w:rsidRPr="004A3ADD">
        <w:rPr>
          <w:rFonts w:ascii="Century Gothic" w:hAnsi="Century Gothic"/>
          <w:b/>
          <w:bCs/>
        </w:rPr>
        <w:t>…………………………..</w:t>
      </w:r>
      <w:r w:rsidRPr="004A3ADD">
        <w:rPr>
          <w:rFonts w:ascii="Century Gothic" w:hAnsi="Century Gothic"/>
        </w:rPr>
        <w:t xml:space="preserve"> wraz z należnym podatkiem VAT. Wykonawca nie będzie zgłaszać Zamawiającemu roszczeń w przypadku niewykorzystania kwoty wynagrodzenia, o której mowa w zdaniu poprzednim.</w:t>
      </w:r>
    </w:p>
    <w:p w14:paraId="3D8DD1EE" w14:textId="77777777" w:rsidR="004A3ADD" w:rsidRPr="004A3ADD" w:rsidRDefault="004A3ADD" w:rsidP="004A3AD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Wynagrodzenie, o którym mowa w ust. 1 obejmuje wszelkie koszty związane z należytym wykonaniem przedmiotu Umowy.</w:t>
      </w:r>
    </w:p>
    <w:p w14:paraId="04BB6E88" w14:textId="77777777" w:rsidR="004A3ADD" w:rsidRPr="004A3ADD" w:rsidRDefault="004A3ADD" w:rsidP="004A3ADD">
      <w:pPr>
        <w:pStyle w:val="Akapitzlist"/>
        <w:numPr>
          <w:ilvl w:val="0"/>
          <w:numId w:val="32"/>
        </w:numPr>
        <w:spacing w:line="276" w:lineRule="auto"/>
        <w:jc w:val="both"/>
        <w:rPr>
          <w:rStyle w:val="highlight"/>
          <w:rFonts w:ascii="Century Gothic" w:hAnsi="Century Gothic"/>
          <w:lang w:val="pl-PL"/>
        </w:rPr>
      </w:pPr>
      <w:r w:rsidRPr="004A3ADD">
        <w:rPr>
          <w:rStyle w:val="highlight"/>
          <w:rFonts w:ascii="Century Gothic" w:hAnsi="Century Gothic"/>
          <w:lang w:val="pl-PL"/>
        </w:rPr>
        <w:lastRenderedPageBreak/>
        <w:t xml:space="preserve">Wynagrodzenie, o którym mowa w ust. 1 płatne będzie przelewem, na rachunek bankowy Wykonawcy podany w treści faktury, tj. nr: </w:t>
      </w:r>
      <w:r w:rsidRPr="004A3ADD">
        <w:rPr>
          <w:rStyle w:val="highlight"/>
          <w:rFonts w:ascii="Century Gothic" w:hAnsi="Century Gothic"/>
          <w:b/>
          <w:bCs/>
          <w:lang w:val="pl-PL"/>
        </w:rPr>
        <w:t>……………………………………..</w:t>
      </w:r>
      <w:r w:rsidRPr="004A3ADD">
        <w:rPr>
          <w:rStyle w:val="highlight"/>
          <w:rFonts w:ascii="Century Gothic" w:hAnsi="Century Gothic"/>
          <w:lang w:val="pl-PL"/>
        </w:rPr>
        <w:t xml:space="preserve"> w terminie do 14 dni, licząc od dnia doręczenia prawidłowo sporządzonej faktury. </w:t>
      </w:r>
      <w:r w:rsidRPr="004A3ADD">
        <w:rPr>
          <w:rFonts w:ascii="Century Gothic" w:eastAsia="Times New Roman" w:hAnsi="Century Gothic" w:cs="Arial"/>
          <w:color w:val="000000"/>
          <w:u w:color="000000"/>
          <w:bdr w:val="nil"/>
        </w:rPr>
        <w:t>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</w:t>
      </w:r>
    </w:p>
    <w:p w14:paraId="258C0D6E" w14:textId="77777777" w:rsidR="004A3ADD" w:rsidRPr="004A3ADD" w:rsidRDefault="004A3ADD" w:rsidP="004A3ADD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Faktury ustrukturyzowane wystawiane przez Wykonawcę będą zawierać następujące dane Zamawiającego (w ramach struktury logicznej faktury ustrukturyzowanej):</w:t>
      </w:r>
    </w:p>
    <w:p w14:paraId="08EC0D61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  <w:b/>
          <w:bCs/>
        </w:rPr>
      </w:pPr>
      <w:r w:rsidRPr="004A3ADD">
        <w:rPr>
          <w:rFonts w:ascii="Century Gothic" w:hAnsi="Century Gothic"/>
          <w:b/>
          <w:bCs/>
        </w:rPr>
        <w:t>w polu „Podmiot 2”:</w:t>
      </w:r>
    </w:p>
    <w:p w14:paraId="62CA029A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nazwa: Centralny Ośrodek Sportu,</w:t>
      </w:r>
    </w:p>
    <w:p w14:paraId="7AD2A8E8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NIP nabywcy: 7010273950,</w:t>
      </w:r>
    </w:p>
    <w:p w14:paraId="7EA6B9BF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adres nabywcy: ul. Łazienkowska 6a, 00-449 Warszawa,</w:t>
      </w:r>
    </w:p>
    <w:p w14:paraId="5D30E320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  <w:b/>
          <w:bCs/>
        </w:rPr>
        <w:t>w polu „Podmiot 3”</w:t>
      </w:r>
      <w:r w:rsidRPr="004A3ADD">
        <w:rPr>
          <w:rFonts w:ascii="Century Gothic" w:hAnsi="Century Gothic"/>
        </w:rPr>
        <w:t>:</w:t>
      </w:r>
    </w:p>
    <w:p w14:paraId="37861D84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nazwa: Centralny Ośrodek Sportu-Ośrodek Przygotowań Olimpijskich we Władysławowie,</w:t>
      </w:r>
    </w:p>
    <w:p w14:paraId="2F271118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NIP odbiorcy: 7010273950-00022,</w:t>
      </w:r>
    </w:p>
    <w:p w14:paraId="08C78BC8" w14:textId="77777777" w:rsidR="004A3ADD" w:rsidRPr="004A3ADD" w:rsidRDefault="004A3ADD" w:rsidP="004A3ADD">
      <w:pPr>
        <w:spacing w:after="0" w:line="276" w:lineRule="auto"/>
        <w:ind w:left="720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adres odbiorcy: 84-120 Władysławowo ul. Żeromskiego 52,</w:t>
      </w:r>
    </w:p>
    <w:p w14:paraId="6A4A24C3" w14:textId="77777777" w:rsidR="004A3ADD" w:rsidRPr="004A3ADD" w:rsidRDefault="004A3ADD" w:rsidP="004A3ADD">
      <w:pPr>
        <w:spacing w:after="0"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 xml:space="preserve">a także </w:t>
      </w:r>
      <w:r w:rsidRPr="004A3ADD">
        <w:rPr>
          <w:rFonts w:ascii="Century Gothic" w:hAnsi="Century Gothic"/>
          <w:b/>
          <w:bCs/>
        </w:rPr>
        <w:t>oznaczenie roli</w:t>
      </w:r>
      <w:r w:rsidRPr="004A3ADD">
        <w:rPr>
          <w:rFonts w:ascii="Century Gothic" w:hAnsi="Century Gothic"/>
        </w:rPr>
        <w:t>, w jakiej występuje Podmiot 3, tj.: odbiorca faktury (oddział).</w:t>
      </w:r>
    </w:p>
    <w:p w14:paraId="39713404" w14:textId="77777777" w:rsidR="004A3ADD" w:rsidRPr="004A3ADD" w:rsidRDefault="004A3ADD" w:rsidP="004A3AD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Wykonawca będzie wystawiał faktury częściowe. Faktury winny być wystawiane na podstawie dokumentów dostaw, o których mowa w § 3, dotyczących poszczególnych zamówień częściowych, nie częściej niż raz na 7 dni.</w:t>
      </w:r>
    </w:p>
    <w:p w14:paraId="46E55BDD" w14:textId="77777777" w:rsidR="004A3ADD" w:rsidRPr="004A3ADD" w:rsidRDefault="004A3ADD" w:rsidP="004A3ADD">
      <w:pPr>
        <w:numPr>
          <w:ilvl w:val="0"/>
          <w:numId w:val="32"/>
        </w:numPr>
        <w:spacing w:after="0"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Dana faktura winna stanowić sumę objętych nią  zamówień częściowych, potwierdzonych dokumentami odbioru, o których mowa w § 3, z uwzględnieniem wszelkich korekt tych dokumentów. Numery dokumentów stanowiących podstawę jej wystawienia powinny być zawarte w treści faktury.</w:t>
      </w:r>
    </w:p>
    <w:p w14:paraId="68020207" w14:textId="77777777" w:rsidR="004A3ADD" w:rsidRPr="004A3ADD" w:rsidRDefault="004A3ADD" w:rsidP="004A3ADD">
      <w:pPr>
        <w:numPr>
          <w:ilvl w:val="0"/>
          <w:numId w:val="32"/>
        </w:numPr>
        <w:spacing w:after="0"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>Strony ustalają, że dniem zapłaty jest dzień obciążenia rachunku bankowego Zamawiającego.</w:t>
      </w:r>
    </w:p>
    <w:p w14:paraId="3014B118" w14:textId="77777777" w:rsidR="004A3ADD" w:rsidRPr="004A3ADD" w:rsidRDefault="004A3ADD" w:rsidP="004A3ADD">
      <w:pPr>
        <w:numPr>
          <w:ilvl w:val="0"/>
          <w:numId w:val="32"/>
        </w:numPr>
        <w:spacing w:after="0"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 xml:space="preserve">Wykonawca zobowiązany jest umieścić na fakturze numer Umowy/Sprawy lub inne oznaczenia wyraźnie wskazane przez Zamawiającego, o którym Zamawiający powiadomi Wykonawcę. Zamawiający nie dopuszcza umieszczenia na fakturze towarów dostarczonych Zamawiającemu na podstawie innych umów. </w:t>
      </w:r>
    </w:p>
    <w:p w14:paraId="24DAA470" w14:textId="77777777" w:rsidR="004A3ADD" w:rsidRPr="004A3ADD" w:rsidRDefault="004A3ADD" w:rsidP="004A3ADD">
      <w:pPr>
        <w:numPr>
          <w:ilvl w:val="0"/>
          <w:numId w:val="32"/>
        </w:numPr>
        <w:jc w:val="both"/>
        <w:rPr>
          <w:rFonts w:ascii="Century Gothic" w:hAnsi="Century Gothic"/>
          <w:lang w:bidi="pl-PL"/>
        </w:rPr>
      </w:pPr>
      <w:r w:rsidRPr="004A3ADD">
        <w:rPr>
          <w:rFonts w:ascii="Century Gothic" w:hAnsi="Century Gothic"/>
          <w:lang w:bidi="pl-PL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4A3ADD">
        <w:rPr>
          <w:rFonts w:ascii="Century Gothic" w:hAnsi="Century Gothic"/>
          <w:lang w:bidi="pl-PL"/>
        </w:rPr>
        <w:t>KSeF</w:t>
      </w:r>
      <w:proofErr w:type="spellEnd"/>
      <w:r w:rsidRPr="004A3ADD">
        <w:rPr>
          <w:rFonts w:ascii="Century Gothic" w:hAnsi="Century Gothic"/>
          <w:lang w:bidi="pl-PL"/>
        </w:rPr>
        <w:t>)wystąpi:</w:t>
      </w:r>
    </w:p>
    <w:p w14:paraId="72E3116F" w14:textId="77777777" w:rsidR="004A3ADD" w:rsidRPr="004A3ADD" w:rsidRDefault="004A3ADD" w:rsidP="004A3ADD">
      <w:pPr>
        <w:ind w:left="570"/>
        <w:jc w:val="both"/>
        <w:rPr>
          <w:rFonts w:ascii="Century Gothic" w:hAnsi="Century Gothic"/>
          <w:lang w:bidi="pl-PL"/>
        </w:rPr>
      </w:pPr>
      <w:r w:rsidRPr="004A3ADD">
        <w:rPr>
          <w:rFonts w:ascii="Century Gothic" w:hAnsi="Century Gothic"/>
          <w:lang w:bidi="pl-PL"/>
        </w:rPr>
        <w:t xml:space="preserve">1) niedostępność </w:t>
      </w:r>
      <w:proofErr w:type="spellStart"/>
      <w:r w:rsidRPr="004A3ADD">
        <w:rPr>
          <w:rFonts w:ascii="Century Gothic" w:hAnsi="Century Gothic"/>
          <w:lang w:bidi="pl-PL"/>
        </w:rPr>
        <w:t>KSeF</w:t>
      </w:r>
      <w:proofErr w:type="spellEnd"/>
      <w:r w:rsidRPr="004A3ADD">
        <w:rPr>
          <w:rFonts w:ascii="Century Gothic" w:hAnsi="Century Gothic"/>
          <w:lang w:bidi="pl-PL"/>
        </w:rPr>
        <w:t xml:space="preserve"> zgodnie z art. 106nh ust. 1 oraz art. 106ne ust. 4 ustawy z dnia 11 marca 2004 r. o podatku od towarów i usług;</w:t>
      </w:r>
    </w:p>
    <w:p w14:paraId="0C20CABC" w14:textId="77777777" w:rsidR="004A3ADD" w:rsidRPr="004A3ADD" w:rsidRDefault="004A3ADD" w:rsidP="004A3ADD">
      <w:pPr>
        <w:ind w:left="570"/>
        <w:jc w:val="both"/>
        <w:rPr>
          <w:rFonts w:ascii="Century Gothic" w:hAnsi="Century Gothic"/>
          <w:lang w:bidi="pl-PL"/>
        </w:rPr>
      </w:pPr>
      <w:r w:rsidRPr="004A3ADD">
        <w:rPr>
          <w:rFonts w:ascii="Century Gothic" w:hAnsi="Century Gothic"/>
          <w:lang w:bidi="pl-PL"/>
        </w:rPr>
        <w:t xml:space="preserve">2) awaria </w:t>
      </w:r>
      <w:proofErr w:type="spellStart"/>
      <w:r w:rsidRPr="004A3ADD">
        <w:rPr>
          <w:rFonts w:ascii="Century Gothic" w:hAnsi="Century Gothic"/>
          <w:lang w:bidi="pl-PL"/>
        </w:rPr>
        <w:t>KSeF</w:t>
      </w:r>
      <w:proofErr w:type="spellEnd"/>
      <w:r w:rsidRPr="004A3ADD">
        <w:rPr>
          <w:rFonts w:ascii="Century Gothic" w:hAnsi="Century Gothic"/>
          <w:lang w:bidi="pl-PL"/>
        </w:rPr>
        <w:t xml:space="preserve"> zgodnie z art. 106nf ust. 1 oraz art. 106ne ust. 1 ustawy z dnia 11 marca 2004 r. o podatku od towarów i usług;</w:t>
      </w:r>
    </w:p>
    <w:p w14:paraId="610E4811" w14:textId="77777777" w:rsidR="004A3ADD" w:rsidRPr="004A3ADD" w:rsidRDefault="004A3ADD" w:rsidP="004A3ADD">
      <w:pPr>
        <w:ind w:left="570"/>
        <w:jc w:val="both"/>
        <w:rPr>
          <w:rFonts w:ascii="Century Gothic" w:hAnsi="Century Gothic"/>
          <w:lang w:bidi="pl-PL"/>
        </w:rPr>
      </w:pPr>
      <w:r w:rsidRPr="004A3ADD">
        <w:rPr>
          <w:rFonts w:ascii="Century Gothic" w:hAnsi="Century Gothic"/>
          <w:lang w:bidi="pl-PL"/>
        </w:rPr>
        <w:t xml:space="preserve">3) awaria całkowita </w:t>
      </w:r>
      <w:proofErr w:type="spellStart"/>
      <w:r w:rsidRPr="004A3ADD">
        <w:rPr>
          <w:rFonts w:ascii="Century Gothic" w:hAnsi="Century Gothic"/>
          <w:lang w:bidi="pl-PL"/>
        </w:rPr>
        <w:t>KSeF</w:t>
      </w:r>
      <w:proofErr w:type="spellEnd"/>
      <w:r w:rsidRPr="004A3ADD">
        <w:rPr>
          <w:rFonts w:ascii="Century Gothic" w:hAnsi="Century Gothic"/>
          <w:lang w:bidi="pl-PL"/>
        </w:rPr>
        <w:t xml:space="preserve"> zgodnie z art. 106ng oraz art. 106ne ust. 3 ustawy z dnia 11 marca 2004 r. o podatku od towarów i usług,</w:t>
      </w:r>
    </w:p>
    <w:p w14:paraId="7BEF8FBC" w14:textId="77777777" w:rsidR="004A3ADD" w:rsidRPr="004A3ADD" w:rsidRDefault="004A3ADD" w:rsidP="004A3ADD">
      <w:pPr>
        <w:ind w:left="570"/>
        <w:jc w:val="both"/>
        <w:rPr>
          <w:rFonts w:ascii="Century Gothic" w:hAnsi="Century Gothic"/>
          <w:lang w:bidi="pl-PL"/>
        </w:rPr>
      </w:pPr>
      <w:r w:rsidRPr="004A3ADD">
        <w:rPr>
          <w:rFonts w:ascii="Century Gothic" w:hAnsi="Century Gothic"/>
          <w:lang w:bidi="pl-PL"/>
        </w:rPr>
        <w:lastRenderedPageBreak/>
        <w:t xml:space="preserve">termin płatności wynagrodzenia przez Zamawiającego ulega wydłużeniu o czas (okres) niedostępności </w:t>
      </w:r>
      <w:proofErr w:type="spellStart"/>
      <w:r w:rsidRPr="004A3ADD">
        <w:rPr>
          <w:rFonts w:ascii="Century Gothic" w:hAnsi="Century Gothic"/>
          <w:lang w:bidi="pl-PL"/>
        </w:rPr>
        <w:t>KSeF</w:t>
      </w:r>
      <w:proofErr w:type="spellEnd"/>
      <w:r w:rsidRPr="004A3ADD">
        <w:rPr>
          <w:rFonts w:ascii="Century Gothic" w:hAnsi="Century Gothic"/>
          <w:lang w:bidi="pl-PL"/>
        </w:rPr>
        <w:t xml:space="preserve">, awarii </w:t>
      </w:r>
      <w:proofErr w:type="spellStart"/>
      <w:r w:rsidRPr="004A3ADD">
        <w:rPr>
          <w:rFonts w:ascii="Century Gothic" w:hAnsi="Century Gothic"/>
          <w:lang w:bidi="pl-PL"/>
        </w:rPr>
        <w:t>KSeF</w:t>
      </w:r>
      <w:proofErr w:type="spellEnd"/>
      <w:r w:rsidRPr="004A3ADD">
        <w:rPr>
          <w:rFonts w:ascii="Century Gothic" w:hAnsi="Century Gothic"/>
          <w:lang w:bidi="pl-PL"/>
        </w:rPr>
        <w:t xml:space="preserve"> lub awarii całkowitej </w:t>
      </w:r>
      <w:proofErr w:type="spellStart"/>
      <w:r w:rsidRPr="004A3ADD">
        <w:rPr>
          <w:rFonts w:ascii="Century Gothic" w:hAnsi="Century Gothic"/>
          <w:lang w:bidi="pl-PL"/>
        </w:rPr>
        <w:t>KSeF</w:t>
      </w:r>
      <w:proofErr w:type="spellEnd"/>
      <w:r w:rsidRPr="004A3ADD">
        <w:rPr>
          <w:rFonts w:ascii="Century Gothic" w:hAnsi="Century Gothic"/>
          <w:lang w:bidi="pl-PL"/>
        </w:rPr>
        <w:t>. Okres ten zaokrągla się wzwyż do pełnego dnia kalendarzowego.</w:t>
      </w:r>
    </w:p>
    <w:p w14:paraId="306A1E27" w14:textId="77777777" w:rsidR="004A3ADD" w:rsidRPr="004A3ADD" w:rsidRDefault="004A3ADD" w:rsidP="004A3AD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 xml:space="preserve">W przypadku, gdy ze względu na wystąpienie sytuacji (niedostępność </w:t>
      </w:r>
      <w:proofErr w:type="spellStart"/>
      <w:r w:rsidRPr="004A3ADD">
        <w:rPr>
          <w:rFonts w:ascii="Century Gothic" w:hAnsi="Century Gothic"/>
        </w:rPr>
        <w:t>KSeF</w:t>
      </w:r>
      <w:proofErr w:type="spellEnd"/>
      <w:r w:rsidRPr="004A3ADD">
        <w:rPr>
          <w:rFonts w:ascii="Century Gothic" w:hAnsi="Century Gothic"/>
        </w:rPr>
        <w:t xml:space="preserve">, awaria </w:t>
      </w:r>
      <w:proofErr w:type="spellStart"/>
      <w:r w:rsidRPr="004A3ADD">
        <w:rPr>
          <w:rFonts w:ascii="Century Gothic" w:hAnsi="Century Gothic"/>
        </w:rPr>
        <w:t>KSeF</w:t>
      </w:r>
      <w:proofErr w:type="spellEnd"/>
      <w:r w:rsidRPr="004A3ADD">
        <w:rPr>
          <w:rFonts w:ascii="Century Gothic" w:hAnsi="Century Gothic"/>
        </w:rPr>
        <w:t xml:space="preserve">, awaria całkowita </w:t>
      </w:r>
      <w:proofErr w:type="spellStart"/>
      <w:r w:rsidRPr="004A3ADD">
        <w:rPr>
          <w:rFonts w:ascii="Century Gothic" w:hAnsi="Century Gothic"/>
        </w:rPr>
        <w:t>KSeF</w:t>
      </w:r>
      <w:proofErr w:type="spellEnd"/>
      <w:r w:rsidRPr="004A3ADD">
        <w:rPr>
          <w:rFonts w:ascii="Century Gothic" w:hAnsi="Century Gothic"/>
        </w:rPr>
        <w:t xml:space="preserve">) Wykonawca nie będzie miał możliwości wystawienia i doręczenia faktury przy użyciu </w:t>
      </w:r>
      <w:proofErr w:type="spellStart"/>
      <w:r w:rsidRPr="004A3ADD">
        <w:rPr>
          <w:rFonts w:ascii="Century Gothic" w:hAnsi="Century Gothic"/>
        </w:rPr>
        <w:t>KSeF</w:t>
      </w:r>
      <w:proofErr w:type="spellEnd"/>
      <w:r w:rsidRPr="004A3ADD">
        <w:rPr>
          <w:rFonts w:ascii="Century Gothic" w:hAnsi="Century Gothic"/>
        </w:rPr>
        <w:t>, faktury będą wystawiane zgodnie z obowiązującymi przepisami regulującymi skutki wystąpienia takich sytuacji. W takim przypadku faktury (wizualizacje faktur) będą doręczane na adres poczty elektronicznej (e-mail): inwestycje.wladyslawowo@cos.pl. Termin płatności w odniesieniu do takich faktur liczony jest od dnia otrzymania faktury (wizualizacji faktury) przez Zamawiającego przy wykorzystaniu adresu poczty elektronicznej pod warunkiem, że faktura zawiera dane Zamawiającego, o których mowa w ust. 4. W przeciwnym wypadku termin płatności nie rozpoczyna się (nie zaczyna biec) do momentu dokonania przez Wykonawcę korekty wystawionej faktury, która to korekta będzie uwzględniać dane Zamawiającego wskazane w ust. 4.</w:t>
      </w:r>
    </w:p>
    <w:p w14:paraId="72138592" w14:textId="77777777" w:rsidR="004A3ADD" w:rsidRPr="004A3ADD" w:rsidRDefault="004A3ADD" w:rsidP="004A3AD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Century Gothic" w:hAnsi="Century Gothic"/>
        </w:rPr>
      </w:pPr>
      <w:r w:rsidRPr="004A3ADD">
        <w:rPr>
          <w:rFonts w:ascii="Century Gothic" w:hAnsi="Century Gothic"/>
        </w:rPr>
        <w:t xml:space="preserve">Dokonanie odbioru produktów zgodnie z postanowieniami niniejszej umowy nie pozbawia Zamawiającego dochodzenia roszczeń z tytułu rękojmi lub gwarancji jakości. </w:t>
      </w:r>
    </w:p>
    <w:p w14:paraId="2A775768" w14:textId="77777777" w:rsidR="004A3ADD" w:rsidRPr="00E8130C" w:rsidRDefault="004A3ADD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strike/>
          <w:color w:val="000000" w:themeColor="text1"/>
        </w:rPr>
      </w:pPr>
    </w:p>
    <w:p w14:paraId="0D839594" w14:textId="5B845A6B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bookmarkStart w:id="12" w:name="_Hlk170194296"/>
      <w:r w:rsidRPr="00E8130C">
        <w:rPr>
          <w:rFonts w:ascii="Century Gothic" w:hAnsi="Century Gothic"/>
          <w:b/>
        </w:rPr>
        <w:t>§5</w:t>
      </w:r>
    </w:p>
    <w:p w14:paraId="0C0E1534" w14:textId="6721785F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UMOWNE PRAWO ODSTĄPIENIA</w:t>
      </w:r>
    </w:p>
    <w:p w14:paraId="4CBA8707" w14:textId="77777777" w:rsidR="000E0CC4" w:rsidRPr="00E8130C" w:rsidRDefault="000E0CC4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bookmarkEnd w:id="12"/>
    <w:p w14:paraId="5533F2A8" w14:textId="504F7577" w:rsidR="00C70AA8" w:rsidRPr="00E8130C" w:rsidRDefault="00E14AA6" w:rsidP="000E0CC4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</w:rPr>
        <w:t>Zamawiający</w:t>
      </w:r>
      <w:r w:rsidR="00C70AA8" w:rsidRPr="00E8130C">
        <w:rPr>
          <w:rFonts w:ascii="Century Gothic" w:hAnsi="Century Gothic"/>
        </w:rPr>
        <w:t xml:space="preserve"> ma prawo do </w:t>
      </w:r>
      <w:r w:rsidRPr="00E8130C">
        <w:rPr>
          <w:rFonts w:ascii="Century Gothic" w:hAnsi="Century Gothic"/>
        </w:rPr>
        <w:t>odstąpienia</w:t>
      </w:r>
      <w:r w:rsidR="00C70AA8" w:rsidRPr="00E8130C">
        <w:rPr>
          <w:rFonts w:ascii="Century Gothic" w:hAnsi="Century Gothic"/>
        </w:rPr>
        <w:t xml:space="preserve"> od Umowy w </w:t>
      </w:r>
      <w:r w:rsidRPr="00E8130C">
        <w:rPr>
          <w:rFonts w:ascii="Century Gothic" w:hAnsi="Century Gothic"/>
        </w:rPr>
        <w:t>następujących</w:t>
      </w:r>
      <w:r w:rsidR="00C70AA8" w:rsidRPr="00E8130C">
        <w:rPr>
          <w:rFonts w:ascii="Century Gothic" w:hAnsi="Century Gothic"/>
        </w:rPr>
        <w:t xml:space="preserve"> przypadkach:</w:t>
      </w:r>
    </w:p>
    <w:p w14:paraId="6EF192A5" w14:textId="2F6BA257" w:rsidR="000E0CC4" w:rsidRPr="00E8130C" w:rsidRDefault="00CB123C" w:rsidP="000E0CC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</w:rPr>
        <w:t>Wykonawca trzykrotnie nie dotrzyma terminu dostawy określonego w § 3 ust. 2 lub terminu określonego w</w:t>
      </w:r>
      <w:r w:rsidR="00945535" w:rsidRPr="00E8130C">
        <w:rPr>
          <w:rStyle w:val="highlight"/>
          <w:rFonts w:ascii="Century Gothic" w:eastAsiaTheme="minorEastAsia" w:hAnsi="Century Gothic"/>
          <w:lang w:val="pl-PL" w:bidi="pl-PL"/>
        </w:rPr>
        <w:t xml:space="preserve"> § </w:t>
      </w:r>
      <w:r w:rsidRPr="00E8130C">
        <w:rPr>
          <w:rFonts w:ascii="Century Gothic" w:hAnsi="Century Gothic"/>
        </w:rPr>
        <w:t xml:space="preserve"> 3 ust. 7 umowy</w:t>
      </w:r>
      <w:r w:rsidR="00C70AA8" w:rsidRPr="00E8130C">
        <w:rPr>
          <w:rFonts w:ascii="Century Gothic" w:hAnsi="Century Gothic"/>
        </w:rPr>
        <w:t>,</w:t>
      </w:r>
    </w:p>
    <w:p w14:paraId="6E68DDBC" w14:textId="2D9CAEFB" w:rsidR="00C70AA8" w:rsidRPr="00E8130C" w:rsidRDefault="00C70AA8" w:rsidP="000E0CC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</w:rPr>
        <w:t>W</w:t>
      </w:r>
      <w:r w:rsidR="00CB123C" w:rsidRPr="00E8130C">
        <w:rPr>
          <w:rFonts w:ascii="Century Gothic" w:hAnsi="Century Gothic"/>
        </w:rPr>
        <w:t xml:space="preserve">ykonawca trzykrotnie </w:t>
      </w:r>
      <w:r w:rsidRPr="00E8130C">
        <w:rPr>
          <w:rFonts w:ascii="Century Gothic" w:hAnsi="Century Gothic"/>
        </w:rPr>
        <w:t xml:space="preserve">dostarczył towary </w:t>
      </w:r>
      <w:r w:rsidR="00CB123C" w:rsidRPr="00E8130C">
        <w:rPr>
          <w:rFonts w:ascii="Century Gothic" w:hAnsi="Century Gothic"/>
        </w:rPr>
        <w:t xml:space="preserve">niezgodne z zamówieniem tj. </w:t>
      </w:r>
      <w:r w:rsidRPr="00E8130C">
        <w:rPr>
          <w:rFonts w:ascii="Century Gothic" w:hAnsi="Century Gothic"/>
        </w:rPr>
        <w:t xml:space="preserve">w ilości innej niż </w:t>
      </w:r>
      <w:r w:rsidR="00E14AA6" w:rsidRPr="00E8130C">
        <w:rPr>
          <w:rFonts w:ascii="Century Gothic" w:hAnsi="Century Gothic"/>
        </w:rPr>
        <w:t>wynikająca</w:t>
      </w:r>
      <w:r w:rsidRPr="00E8130C">
        <w:rPr>
          <w:rFonts w:ascii="Century Gothic" w:hAnsi="Century Gothic"/>
        </w:rPr>
        <w:t xml:space="preserve"> z zamówienia częściowego lub dostarczone towary </w:t>
      </w:r>
      <w:r w:rsidR="00E14AA6" w:rsidRPr="00E8130C">
        <w:rPr>
          <w:rFonts w:ascii="Century Gothic" w:hAnsi="Century Gothic"/>
        </w:rPr>
        <w:t>jakością</w:t>
      </w:r>
      <w:r w:rsidRPr="00E8130C">
        <w:rPr>
          <w:rFonts w:ascii="Century Gothic" w:hAnsi="Century Gothic"/>
        </w:rPr>
        <w:t xml:space="preserve"> nie odpowiadały ofercie Wykonawcy.</w:t>
      </w:r>
    </w:p>
    <w:p w14:paraId="31E252A6" w14:textId="0A694EF3" w:rsidR="00C70AA8" w:rsidRPr="00E8130C" w:rsidRDefault="00E14AA6" w:rsidP="000E0CC4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</w:rPr>
        <w:t>Zamawiający</w:t>
      </w:r>
      <w:r w:rsidR="00C70AA8" w:rsidRPr="00E8130C">
        <w:rPr>
          <w:rFonts w:ascii="Century Gothic" w:hAnsi="Century Gothic"/>
        </w:rPr>
        <w:t xml:space="preserve"> ma prawo do złożenia oświadczenia o </w:t>
      </w:r>
      <w:r w:rsidRPr="00E8130C">
        <w:rPr>
          <w:rFonts w:ascii="Century Gothic" w:hAnsi="Century Gothic"/>
        </w:rPr>
        <w:t>odstąpieniu</w:t>
      </w:r>
      <w:r w:rsidR="00C70AA8" w:rsidRPr="00E8130C">
        <w:rPr>
          <w:rFonts w:ascii="Century Gothic" w:hAnsi="Century Gothic"/>
        </w:rPr>
        <w:t xml:space="preserve"> w terminie 30 dni od dnia powzięcia wiadomości o przyczynie </w:t>
      </w:r>
      <w:r w:rsidRPr="00E8130C">
        <w:rPr>
          <w:rFonts w:ascii="Century Gothic" w:hAnsi="Century Gothic"/>
        </w:rPr>
        <w:t>uzasadniającej</w:t>
      </w:r>
      <w:r w:rsidR="00C70AA8" w:rsidRPr="00E8130C">
        <w:rPr>
          <w:rFonts w:ascii="Century Gothic" w:hAnsi="Century Gothic"/>
        </w:rPr>
        <w:t xml:space="preserve"> </w:t>
      </w:r>
      <w:r w:rsidRPr="00E8130C">
        <w:rPr>
          <w:rFonts w:ascii="Century Gothic" w:hAnsi="Century Gothic"/>
        </w:rPr>
        <w:t>odstąpienie</w:t>
      </w:r>
      <w:r w:rsidR="00C70AA8" w:rsidRPr="00E8130C">
        <w:rPr>
          <w:rFonts w:ascii="Century Gothic" w:hAnsi="Century Gothic"/>
        </w:rPr>
        <w:t>.</w:t>
      </w:r>
    </w:p>
    <w:p w14:paraId="7D8C3748" w14:textId="4D95C480" w:rsidR="00C70AA8" w:rsidRPr="00E8130C" w:rsidRDefault="00CB123C" w:rsidP="000E0CC4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</w:rPr>
        <w:t>Oświadczenie o odstąpieniu</w:t>
      </w:r>
      <w:r w:rsidR="006D4C25" w:rsidRPr="00E8130C">
        <w:rPr>
          <w:rFonts w:ascii="Century Gothic" w:hAnsi="Century Gothic"/>
        </w:rPr>
        <w:t xml:space="preserve"> od umowy powinno być złożone w formie pisemnej lub równoważnej.</w:t>
      </w:r>
    </w:p>
    <w:p w14:paraId="05A04EED" w14:textId="77777777" w:rsidR="00B55B32" w:rsidRPr="00E8130C" w:rsidRDefault="00B55B32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color w:val="000000" w:themeColor="text1"/>
        </w:rPr>
      </w:pPr>
    </w:p>
    <w:p w14:paraId="0C44FCDE" w14:textId="70A8E917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bookmarkStart w:id="13" w:name="_Hlk170468425"/>
      <w:r w:rsidRPr="00E8130C">
        <w:rPr>
          <w:rFonts w:ascii="Century Gothic" w:hAnsi="Century Gothic"/>
          <w:b/>
        </w:rPr>
        <w:t>§</w:t>
      </w:r>
      <w:bookmarkEnd w:id="13"/>
      <w:r w:rsidRPr="00E8130C">
        <w:rPr>
          <w:rFonts w:ascii="Century Gothic" w:hAnsi="Century Gothic"/>
          <w:b/>
        </w:rPr>
        <w:t>6</w:t>
      </w:r>
    </w:p>
    <w:p w14:paraId="4DA598F4" w14:textId="49FE6EB1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KARY UMOWNE</w:t>
      </w:r>
    </w:p>
    <w:p w14:paraId="4EA204E4" w14:textId="77777777" w:rsidR="000E0CC4" w:rsidRPr="00E8130C" w:rsidRDefault="000E0CC4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p w14:paraId="1D95FF4A" w14:textId="77777777" w:rsidR="00E14AA6" w:rsidRPr="00E8130C" w:rsidRDefault="00E14AA6" w:rsidP="000E0CC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Zamawiający</w:t>
      </w:r>
      <w:r w:rsidR="00C70AA8" w:rsidRPr="00E8130C">
        <w:rPr>
          <w:rFonts w:ascii="Century Gothic" w:hAnsi="Century Gothic"/>
          <w:color w:val="000000" w:themeColor="text1"/>
        </w:rPr>
        <w:t xml:space="preserve"> może </w:t>
      </w:r>
      <w:r w:rsidRPr="00E8130C">
        <w:rPr>
          <w:rFonts w:ascii="Century Gothic" w:hAnsi="Century Gothic"/>
          <w:color w:val="000000" w:themeColor="text1"/>
        </w:rPr>
        <w:t>obciążyć</w:t>
      </w:r>
      <w:r w:rsidR="00C70AA8" w:rsidRPr="00E8130C">
        <w:rPr>
          <w:rFonts w:ascii="Century Gothic" w:hAnsi="Century Gothic"/>
          <w:color w:val="000000" w:themeColor="text1"/>
        </w:rPr>
        <w:t xml:space="preserve"> Wykonawcę karami umownymi w </w:t>
      </w:r>
      <w:r w:rsidRPr="00E8130C">
        <w:rPr>
          <w:rFonts w:ascii="Century Gothic" w:hAnsi="Century Gothic"/>
          <w:color w:val="000000" w:themeColor="text1"/>
        </w:rPr>
        <w:t>następujących</w:t>
      </w:r>
      <w:r w:rsidR="00C70AA8" w:rsidRPr="00E8130C">
        <w:rPr>
          <w:rFonts w:ascii="Century Gothic" w:hAnsi="Century Gothic"/>
          <w:color w:val="000000" w:themeColor="text1"/>
        </w:rPr>
        <w:t xml:space="preserve"> przypadkach:</w:t>
      </w:r>
    </w:p>
    <w:p w14:paraId="19EACC51" w14:textId="4EB538B4" w:rsidR="00914DBB" w:rsidRPr="00E8130C" w:rsidRDefault="00914DBB" w:rsidP="00914DB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</w:rPr>
        <w:t>z</w:t>
      </w:r>
      <w:r w:rsidR="006D4C25" w:rsidRPr="00E8130C">
        <w:rPr>
          <w:rFonts w:ascii="Century Gothic" w:hAnsi="Century Gothic"/>
        </w:rPr>
        <w:t>włoki</w:t>
      </w:r>
      <w:r w:rsidR="00C70AA8" w:rsidRPr="00E8130C">
        <w:rPr>
          <w:rFonts w:ascii="Century Gothic" w:hAnsi="Century Gothic"/>
        </w:rPr>
        <w:t xml:space="preserve"> w dos</w:t>
      </w:r>
      <w:r w:rsidR="006D4B6B" w:rsidRPr="00E8130C">
        <w:rPr>
          <w:rFonts w:ascii="Century Gothic" w:hAnsi="Century Gothic"/>
        </w:rPr>
        <w:t>t</w:t>
      </w:r>
      <w:r w:rsidR="00C70AA8" w:rsidRPr="00E8130C">
        <w:rPr>
          <w:rFonts w:ascii="Century Gothic" w:hAnsi="Century Gothic"/>
        </w:rPr>
        <w:t>awie zamówienia częściowego, w wysokości 20</w:t>
      </w:r>
      <w:r w:rsidR="000E0CC4" w:rsidRPr="00E8130C">
        <w:rPr>
          <w:rFonts w:ascii="Century Gothic" w:hAnsi="Century Gothic"/>
        </w:rPr>
        <w:t>0, 00</w:t>
      </w:r>
      <w:r w:rsidR="00C70AA8" w:rsidRPr="00E8130C">
        <w:rPr>
          <w:rFonts w:ascii="Century Gothic" w:hAnsi="Century Gothic"/>
        </w:rPr>
        <w:t xml:space="preserve"> zł</w:t>
      </w:r>
      <w:r w:rsidR="006D4C25" w:rsidRPr="00E8130C">
        <w:rPr>
          <w:rFonts w:ascii="Century Gothic" w:hAnsi="Century Gothic"/>
        </w:rPr>
        <w:t xml:space="preserve"> za każdy dzień zwłoki</w:t>
      </w:r>
      <w:r w:rsidR="00C70AA8" w:rsidRPr="00E8130C">
        <w:rPr>
          <w:rFonts w:ascii="Century Gothic" w:hAnsi="Century Gothic"/>
        </w:rPr>
        <w:t xml:space="preserve"> w stosunku do </w:t>
      </w:r>
      <w:r w:rsidR="006D4C25" w:rsidRPr="00E8130C">
        <w:rPr>
          <w:rFonts w:ascii="Century Gothic" w:hAnsi="Century Gothic"/>
        </w:rPr>
        <w:t xml:space="preserve">terminu dostawy wskazanej w </w:t>
      </w:r>
      <w:bookmarkStart w:id="14" w:name="_Hlk170468490"/>
      <w:r w:rsidR="000E0CC4" w:rsidRPr="00E8130C">
        <w:rPr>
          <w:rFonts w:ascii="Century Gothic" w:hAnsi="Century Gothic"/>
        </w:rPr>
        <w:t>§</w:t>
      </w:r>
      <w:bookmarkEnd w:id="14"/>
      <w:r w:rsidR="006D4C25" w:rsidRPr="00E8130C">
        <w:rPr>
          <w:rFonts w:ascii="Century Gothic" w:hAnsi="Century Gothic"/>
        </w:rPr>
        <w:t xml:space="preserve"> 3 ust. </w:t>
      </w:r>
      <w:r w:rsidR="000E0CC4" w:rsidRPr="00E8130C">
        <w:rPr>
          <w:rFonts w:ascii="Century Gothic" w:hAnsi="Century Gothic"/>
        </w:rPr>
        <w:t>1</w:t>
      </w:r>
      <w:r w:rsidR="002E5A86">
        <w:rPr>
          <w:rFonts w:ascii="Century Gothic" w:hAnsi="Century Gothic"/>
        </w:rPr>
        <w:t xml:space="preserve"> i 2</w:t>
      </w:r>
      <w:r w:rsidR="006D4C25" w:rsidRPr="00E8130C">
        <w:rPr>
          <w:rFonts w:ascii="Century Gothic" w:hAnsi="Century Gothic"/>
        </w:rPr>
        <w:t xml:space="preserve"> lub zwłoki w terminie wymiany  lub uzupełnienia brakujących towarów zgodnie z terminem określonym w § 3 ust. 7 umowy.</w:t>
      </w:r>
    </w:p>
    <w:p w14:paraId="0A8A37C9" w14:textId="033D0F23" w:rsidR="00C70AA8" w:rsidRPr="00E8130C" w:rsidRDefault="006D4B6B" w:rsidP="00914DBB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</w:rPr>
      </w:pPr>
      <w:r w:rsidRPr="00E8130C">
        <w:rPr>
          <w:rFonts w:ascii="Century Gothic" w:hAnsi="Century Gothic"/>
          <w:color w:val="000000" w:themeColor="text1"/>
        </w:rPr>
        <w:lastRenderedPageBreak/>
        <w:t>odstąpienia</w:t>
      </w:r>
      <w:r w:rsidR="00C70AA8" w:rsidRPr="00E8130C">
        <w:rPr>
          <w:rFonts w:ascii="Century Gothic" w:hAnsi="Century Gothic"/>
          <w:color w:val="000000" w:themeColor="text1"/>
        </w:rPr>
        <w:t xml:space="preserve"> od Umowy przez </w:t>
      </w:r>
      <w:r w:rsidRPr="00E8130C">
        <w:rPr>
          <w:rFonts w:ascii="Century Gothic" w:hAnsi="Century Gothic"/>
          <w:color w:val="000000" w:themeColor="text1"/>
        </w:rPr>
        <w:t>Zamawiającego</w:t>
      </w:r>
      <w:r w:rsidR="00C70AA8" w:rsidRPr="00E8130C">
        <w:rPr>
          <w:rFonts w:ascii="Century Gothic" w:hAnsi="Century Gothic"/>
          <w:color w:val="000000" w:themeColor="text1"/>
        </w:rPr>
        <w:t xml:space="preserve">, z przyczyn, za które odpowiedzialność ponosi Wykonawca, w wysokości 5% całkowitej kwoty wynagrodzenia brutto Wykonawcy, o której mowa w </w:t>
      </w:r>
      <w:r w:rsidR="00914DBB" w:rsidRPr="00E8130C">
        <w:rPr>
          <w:rFonts w:ascii="Century Gothic" w:hAnsi="Century Gothic"/>
          <w:color w:val="000000" w:themeColor="text1"/>
        </w:rPr>
        <w:t>§</w:t>
      </w:r>
      <w:r w:rsidR="00C70AA8" w:rsidRPr="00E8130C">
        <w:rPr>
          <w:rFonts w:ascii="Century Gothic" w:hAnsi="Century Gothic"/>
          <w:color w:val="000000" w:themeColor="text1"/>
        </w:rPr>
        <w:t xml:space="preserve"> 4 ust. </w:t>
      </w:r>
      <w:r w:rsidR="00914DBB" w:rsidRPr="00E8130C">
        <w:rPr>
          <w:rFonts w:ascii="Century Gothic" w:hAnsi="Century Gothic"/>
          <w:color w:val="000000" w:themeColor="text1"/>
        </w:rPr>
        <w:t>1</w:t>
      </w:r>
      <w:r w:rsidR="00C70AA8" w:rsidRPr="00E8130C">
        <w:rPr>
          <w:rFonts w:ascii="Century Gothic" w:hAnsi="Century Gothic"/>
          <w:color w:val="000000" w:themeColor="text1"/>
        </w:rPr>
        <w:t xml:space="preserve"> .</w:t>
      </w:r>
    </w:p>
    <w:p w14:paraId="395559C4" w14:textId="77777777" w:rsidR="006D4B6B" w:rsidRPr="00E8130C" w:rsidRDefault="00090582" w:rsidP="000E0CC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Zamawiający</w:t>
      </w:r>
      <w:r w:rsidR="00C70AA8" w:rsidRPr="00E8130C">
        <w:rPr>
          <w:rFonts w:ascii="Century Gothic" w:hAnsi="Century Gothic"/>
          <w:color w:val="000000" w:themeColor="text1"/>
        </w:rPr>
        <w:t xml:space="preserve"> może </w:t>
      </w:r>
      <w:r w:rsidR="006D4B6B" w:rsidRPr="00E8130C">
        <w:rPr>
          <w:rFonts w:ascii="Century Gothic" w:hAnsi="Century Gothic"/>
          <w:color w:val="000000" w:themeColor="text1"/>
        </w:rPr>
        <w:t>żądać</w:t>
      </w:r>
      <w:r w:rsidR="00C70AA8" w:rsidRPr="00E8130C">
        <w:rPr>
          <w:rFonts w:ascii="Century Gothic" w:hAnsi="Century Gothic"/>
          <w:color w:val="000000" w:themeColor="text1"/>
        </w:rPr>
        <w:t xml:space="preserve"> odszkodowania </w:t>
      </w:r>
      <w:r w:rsidR="006D4B6B" w:rsidRPr="00E8130C">
        <w:rPr>
          <w:rFonts w:ascii="Century Gothic" w:hAnsi="Century Gothic"/>
          <w:color w:val="000000" w:themeColor="text1"/>
        </w:rPr>
        <w:t>przenoszącego</w:t>
      </w:r>
      <w:r w:rsidR="00C70AA8" w:rsidRPr="00E8130C">
        <w:rPr>
          <w:rFonts w:ascii="Century Gothic" w:hAnsi="Century Gothic"/>
          <w:color w:val="000000" w:themeColor="text1"/>
        </w:rPr>
        <w:t xml:space="preserve"> wysokość zastrzeżonej kary umownej.</w:t>
      </w:r>
    </w:p>
    <w:p w14:paraId="66C8A2C9" w14:textId="1C905DE0" w:rsidR="006E4C3A" w:rsidRPr="00E8130C" w:rsidRDefault="006E4C3A" w:rsidP="000E0CC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Style w:val="highlight"/>
          <w:rFonts w:ascii="Century Gothic" w:hAnsi="Century Gothic"/>
          <w:color w:val="000000" w:themeColor="text1"/>
          <w:lang w:val="pl-PL"/>
        </w:rPr>
        <w:t xml:space="preserve">Łączna maksymalna wysokość kar umownych nie może być wyższa niż  10 % całkowitej kwoty wynagrodzenia brutto Wykonawcy, o której mowa w § </w:t>
      </w:r>
      <w:r w:rsidR="00934FD7" w:rsidRPr="00E8130C">
        <w:rPr>
          <w:rStyle w:val="highlight"/>
          <w:rFonts w:ascii="Century Gothic" w:hAnsi="Century Gothic"/>
          <w:color w:val="000000" w:themeColor="text1"/>
          <w:lang w:val="pl-PL"/>
        </w:rPr>
        <w:t>4</w:t>
      </w:r>
      <w:r w:rsidRPr="00E8130C">
        <w:rPr>
          <w:rStyle w:val="highlight"/>
          <w:rFonts w:ascii="Century Gothic" w:hAnsi="Century Gothic"/>
          <w:color w:val="000000" w:themeColor="text1"/>
          <w:lang w:val="pl-PL"/>
        </w:rPr>
        <w:t xml:space="preserve"> ust. 1.</w:t>
      </w:r>
    </w:p>
    <w:p w14:paraId="4FAF4645" w14:textId="77777777" w:rsidR="006D4B6B" w:rsidRPr="00E8130C" w:rsidRDefault="006D4B6B" w:rsidP="000E0CC4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Zamawiający</w:t>
      </w:r>
      <w:r w:rsidR="00C70AA8" w:rsidRPr="00E8130C">
        <w:rPr>
          <w:rFonts w:ascii="Century Gothic" w:hAnsi="Century Gothic"/>
          <w:color w:val="000000" w:themeColor="text1"/>
        </w:rPr>
        <w:t xml:space="preserve"> może </w:t>
      </w:r>
      <w:r w:rsidRPr="00E8130C">
        <w:rPr>
          <w:rFonts w:ascii="Century Gothic" w:hAnsi="Century Gothic"/>
          <w:color w:val="000000" w:themeColor="text1"/>
        </w:rPr>
        <w:t>potrącić</w:t>
      </w:r>
      <w:r w:rsidR="00C70AA8" w:rsidRPr="00E8130C">
        <w:rPr>
          <w:rFonts w:ascii="Century Gothic" w:hAnsi="Century Gothic"/>
          <w:color w:val="000000" w:themeColor="text1"/>
        </w:rPr>
        <w:t xml:space="preserve"> naliczone kary umowne z wynagrodzeniem należnym Wykonawcy.</w:t>
      </w:r>
    </w:p>
    <w:p w14:paraId="718BADA5" w14:textId="152D85F4" w:rsidR="00E31C4C" w:rsidRPr="00E8130C" w:rsidRDefault="00E31C4C" w:rsidP="000E0CC4">
      <w:pPr>
        <w:spacing w:line="276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E8130C">
        <w:rPr>
          <w:rFonts w:ascii="Century Gothic" w:hAnsi="Century Gothic"/>
          <w:b/>
          <w:bCs/>
          <w:color w:val="000000" w:themeColor="text1"/>
        </w:rPr>
        <w:t>§</w:t>
      </w:r>
      <w:r w:rsidR="002F7076" w:rsidRPr="00E8130C">
        <w:rPr>
          <w:rFonts w:ascii="Century Gothic" w:hAnsi="Century Gothic"/>
          <w:b/>
          <w:bCs/>
          <w:color w:val="000000" w:themeColor="text1"/>
        </w:rPr>
        <w:t>7</w:t>
      </w:r>
    </w:p>
    <w:p w14:paraId="16918C8E" w14:textId="77777777" w:rsidR="00E31C4C" w:rsidRPr="00E8130C" w:rsidRDefault="00E31C4C" w:rsidP="000E0CC4">
      <w:pPr>
        <w:spacing w:line="276" w:lineRule="auto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Osobami upoważnionymi przez strony do kontaktów związanych z realizacją niniejszej Umowy będą:</w:t>
      </w:r>
    </w:p>
    <w:p w14:paraId="342818A1" w14:textId="03C78486" w:rsidR="009E50AB" w:rsidRPr="00E8130C" w:rsidRDefault="00E31C4C" w:rsidP="000E0CC4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Ze strony </w:t>
      </w:r>
      <w:r w:rsidR="009E50AB" w:rsidRPr="00E8130C">
        <w:rPr>
          <w:rFonts w:ascii="Century Gothic" w:hAnsi="Century Gothic"/>
          <w:color w:val="000000" w:themeColor="text1"/>
        </w:rPr>
        <w:t>Zamawiającego</w:t>
      </w:r>
      <w:r w:rsidRPr="00E8130C">
        <w:rPr>
          <w:rFonts w:ascii="Century Gothic" w:hAnsi="Century Gothic"/>
          <w:color w:val="000000" w:themeColor="text1"/>
        </w:rPr>
        <w:t>:</w:t>
      </w:r>
      <w:r w:rsidR="00F2724C" w:rsidRPr="00E8130C">
        <w:rPr>
          <w:rFonts w:ascii="Century Gothic" w:hAnsi="Century Gothic"/>
          <w:color w:val="000000" w:themeColor="text1"/>
        </w:rPr>
        <w:t xml:space="preserve"> </w:t>
      </w:r>
      <w:bookmarkStart w:id="15" w:name="_Hlk209523211"/>
      <w:r w:rsidR="00693CEF" w:rsidRPr="00E8130C">
        <w:rPr>
          <w:rFonts w:ascii="Century Gothic" w:hAnsi="Century Gothic"/>
          <w:color w:val="000000" w:themeColor="text1"/>
        </w:rPr>
        <w:t>…………………..</w:t>
      </w:r>
      <w:r w:rsidR="007078E5" w:rsidRPr="00E8130C">
        <w:rPr>
          <w:rFonts w:ascii="Century Gothic" w:hAnsi="Century Gothic"/>
          <w:color w:val="000000" w:themeColor="text1"/>
        </w:rPr>
        <w:t xml:space="preserve">, </w:t>
      </w:r>
      <w:r w:rsidR="00693CEF" w:rsidRPr="00E8130C">
        <w:rPr>
          <w:rFonts w:ascii="Century Gothic" w:hAnsi="Century Gothic"/>
          <w:color w:val="000000" w:themeColor="text1"/>
        </w:rPr>
        <w:t>tel. ………………….. e-mail…………………..</w:t>
      </w:r>
      <w:bookmarkEnd w:id="15"/>
    </w:p>
    <w:p w14:paraId="38DF9003" w14:textId="594AA790" w:rsidR="00E31C4C" w:rsidRPr="00E8130C" w:rsidRDefault="00E31C4C" w:rsidP="000E0CC4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Ze strony </w:t>
      </w:r>
      <w:r w:rsidR="009E50AB" w:rsidRPr="00E8130C">
        <w:rPr>
          <w:rFonts w:ascii="Century Gothic" w:hAnsi="Century Gothic"/>
          <w:color w:val="000000" w:themeColor="text1"/>
        </w:rPr>
        <w:t>Wykonawcy</w:t>
      </w:r>
      <w:r w:rsidR="007078E5" w:rsidRPr="00E8130C">
        <w:rPr>
          <w:rFonts w:ascii="Century Gothic" w:hAnsi="Century Gothic"/>
          <w:color w:val="000000" w:themeColor="text1"/>
        </w:rPr>
        <w:t xml:space="preserve">: </w:t>
      </w:r>
      <w:r w:rsidR="00693CEF" w:rsidRPr="00E8130C">
        <w:rPr>
          <w:rFonts w:ascii="Century Gothic" w:hAnsi="Century Gothic"/>
          <w:color w:val="000000" w:themeColor="text1"/>
        </w:rPr>
        <w:t>………………….., tel. ………………….. e-mail………………………..</w:t>
      </w:r>
    </w:p>
    <w:p w14:paraId="08518DE7" w14:textId="77777777" w:rsidR="004A3ADD" w:rsidRDefault="004A3ADD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p w14:paraId="7383FE91" w14:textId="77777777" w:rsidR="004A3ADD" w:rsidRDefault="004A3ADD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p w14:paraId="4A6F4351" w14:textId="29C9E30F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§</w:t>
      </w:r>
      <w:r w:rsidR="002F7076" w:rsidRPr="00E8130C">
        <w:rPr>
          <w:rFonts w:ascii="Century Gothic" w:hAnsi="Century Gothic"/>
          <w:b/>
        </w:rPr>
        <w:t>8</w:t>
      </w:r>
    </w:p>
    <w:p w14:paraId="580DBC60" w14:textId="719665D7" w:rsidR="006E4C3A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ZMIANA UMOWY</w:t>
      </w:r>
    </w:p>
    <w:p w14:paraId="40A6E5B9" w14:textId="77777777" w:rsidR="00914DBB" w:rsidRPr="00E8130C" w:rsidRDefault="00914DBB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p w14:paraId="5120CC50" w14:textId="77777777" w:rsidR="006E4C3A" w:rsidRPr="00E8130C" w:rsidRDefault="006E4C3A" w:rsidP="000E0CC4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20"/>
        <w:jc w:val="both"/>
        <w:rPr>
          <w:rStyle w:val="highlight"/>
          <w:rFonts w:ascii="Century Gothic" w:hAnsi="Century Gothic"/>
          <w:lang w:val="pl-PL"/>
        </w:rPr>
      </w:pPr>
      <w:r w:rsidRPr="00E8130C">
        <w:rPr>
          <w:rStyle w:val="highlight"/>
          <w:rFonts w:ascii="Century Gothic" w:hAnsi="Century Gothic"/>
          <w:lang w:val="pl-PL"/>
        </w:rPr>
        <w:t>Strony dopuszczają możliwość zmiany umowy w trakcie jej wykonywania w zakresie zmiany stawki podatku od towarów i usług (VAT) na podstawie odrębnych przepisów, które wejdą w życie po dniu zawarcia umowy, od dnia dokonania zmian  przepisów w tym zakresie, proporcjonalnie do wprowadzonych zmian przepisów,</w:t>
      </w:r>
    </w:p>
    <w:p w14:paraId="724B02DC" w14:textId="77777777" w:rsidR="006E4C3A" w:rsidRPr="00E8130C" w:rsidRDefault="006E4C3A" w:rsidP="000E0CC4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lang w:val="pl-PL"/>
        </w:rPr>
      </w:pPr>
      <w:r w:rsidRPr="00E8130C">
        <w:rPr>
          <w:rStyle w:val="highlight"/>
          <w:rFonts w:ascii="Century Gothic" w:hAnsi="Century Gothic"/>
          <w:lang w:val="pl-PL"/>
        </w:rPr>
        <w:t>Wniosek o dokonanie zmiany Umowy należy przedłożyć na piśmie, a okoliczności stanowiące podstawę zmiany Umowy powinny być uzasadnione, a w miarę możliwości również udokumentowane przez Wykonawcę.</w:t>
      </w:r>
    </w:p>
    <w:p w14:paraId="42B99E0B" w14:textId="77777777" w:rsidR="006E4C3A" w:rsidRPr="00E8130C" w:rsidRDefault="006E4C3A" w:rsidP="000E0CC4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Style w:val="highlight"/>
          <w:rFonts w:ascii="Century Gothic" w:eastAsia="Century Gothic" w:hAnsi="Century Gothic" w:cs="Century Gothic"/>
          <w:lang w:val="pl-PL"/>
        </w:rPr>
      </w:pPr>
      <w:r w:rsidRPr="00E8130C">
        <w:rPr>
          <w:rStyle w:val="highlight"/>
          <w:rFonts w:ascii="Century Gothic" w:hAnsi="Century Gothic"/>
          <w:lang w:val="pl-PL"/>
        </w:rPr>
        <w:t>Zmiany Umowy, za wyjątkiem zmiany ustawowej stawki podatku od towarów i usług (VAT), o której mowa w ust. 1, nie mogą skutkować wzrostem cen jednostkowych brutto w ramach przedmiotu umowy.</w:t>
      </w:r>
    </w:p>
    <w:p w14:paraId="65F0EA07" w14:textId="77777777" w:rsidR="006E4C3A" w:rsidRPr="00E8130C" w:rsidRDefault="006E4C3A" w:rsidP="000E0CC4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642"/>
        </w:tabs>
        <w:spacing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lang w:val="pl-PL"/>
        </w:rPr>
      </w:pPr>
      <w:r w:rsidRPr="00E8130C">
        <w:rPr>
          <w:rStyle w:val="highlight"/>
          <w:rFonts w:ascii="Century Gothic" w:hAnsi="Century Gothic"/>
          <w:lang w:val="pl-PL"/>
        </w:rPr>
        <w:t>Zmiana postanowień zawartej Umowy może nastąpić za zgodą obu Stron wyrażoną na piśmie, pod rygorem nieważności.</w:t>
      </w:r>
    </w:p>
    <w:p w14:paraId="292E39AA" w14:textId="77777777" w:rsidR="007B124D" w:rsidRPr="00E8130C" w:rsidRDefault="007B124D" w:rsidP="007B124D">
      <w:pPr>
        <w:pStyle w:val="Akapitzlist"/>
        <w:spacing w:after="0" w:line="276" w:lineRule="auto"/>
        <w:ind w:left="0" w:right="-1"/>
        <w:rPr>
          <w:rFonts w:ascii="Century Gothic" w:hAnsi="Century Gothic"/>
          <w:b/>
        </w:rPr>
      </w:pPr>
    </w:p>
    <w:p w14:paraId="6997A456" w14:textId="56E66085" w:rsidR="007B124D" w:rsidRPr="00E8130C" w:rsidRDefault="007B124D" w:rsidP="007B124D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415"/>
        </w:tabs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 xml:space="preserve">§ </w:t>
      </w:r>
      <w:r w:rsidR="002F7076" w:rsidRPr="00E8130C">
        <w:rPr>
          <w:rFonts w:ascii="Century Gothic" w:hAnsi="Century Gothic"/>
          <w:b/>
        </w:rPr>
        <w:t>9</w:t>
      </w:r>
      <w:r w:rsidRPr="00E8130C">
        <w:rPr>
          <w:rFonts w:ascii="Century Gothic" w:hAnsi="Century Gothic"/>
          <w:b/>
        </w:rPr>
        <w:t>.</w:t>
      </w:r>
    </w:p>
    <w:p w14:paraId="130A01F5" w14:textId="612AE99D" w:rsidR="00163BF5" w:rsidRDefault="007B124D" w:rsidP="00163BF5">
      <w:pPr>
        <w:ind w:right="481"/>
        <w:jc w:val="center"/>
        <w:rPr>
          <w:rFonts w:ascii="Century Gothic" w:eastAsia="Questrial" w:hAnsi="Century Gothic" w:cs="Questrial"/>
          <w:b/>
        </w:rPr>
      </w:pPr>
      <w:r w:rsidRPr="00E8130C">
        <w:rPr>
          <w:rFonts w:ascii="Century Gothic" w:eastAsia="Questrial" w:hAnsi="Century Gothic" w:cs="Questrial"/>
          <w:b/>
        </w:rPr>
        <w:t>SPEŁNIENIE OBOWIĄZKU INFORMACYJNEGO</w:t>
      </w:r>
    </w:p>
    <w:p w14:paraId="1F01A2B9" w14:textId="77777777" w:rsidR="00163BF5" w:rsidRPr="00433BCC" w:rsidRDefault="00163BF5" w:rsidP="00163BF5">
      <w:pPr>
        <w:pStyle w:val="Akapitzlist"/>
        <w:widowControl w:val="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60" w:after="60" w:line="240" w:lineRule="auto"/>
        <w:ind w:left="708"/>
        <w:contextualSpacing w:val="0"/>
        <w:jc w:val="both"/>
        <w:rPr>
          <w:rFonts w:ascii="Century Gothic" w:hAnsi="Century Gothic"/>
          <w:sz w:val="20"/>
          <w:szCs w:val="20"/>
        </w:rPr>
      </w:pPr>
      <w:r w:rsidRPr="00433BCC">
        <w:rPr>
          <w:rFonts w:ascii="Century Gothic" w:hAnsi="Century Gothic" w:cs="Arial"/>
          <w:b/>
          <w:sz w:val="20"/>
          <w:szCs w:val="20"/>
        </w:rPr>
        <w:t>Administrator danych osobowych</w:t>
      </w:r>
    </w:p>
    <w:p w14:paraId="1CCC63E8" w14:textId="77777777" w:rsidR="00163BF5" w:rsidRDefault="00163BF5" w:rsidP="00163BF5">
      <w:pPr>
        <w:pStyle w:val="Akapitzlist"/>
        <w:ind w:left="357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Administratorem Państwa danych osobowych jest Centralny Ośrodek Sportu – Ośrodek Przygotowań Olimpijskich im. Feliksa </w:t>
      </w:r>
      <w:proofErr w:type="spellStart"/>
      <w:r>
        <w:rPr>
          <w:rFonts w:ascii="Century Gothic" w:hAnsi="Century Gothic" w:cs="Calibri"/>
          <w:sz w:val="20"/>
          <w:szCs w:val="20"/>
        </w:rPr>
        <w:t>Stamma</w:t>
      </w:r>
      <w:proofErr w:type="spellEnd"/>
      <w:r>
        <w:rPr>
          <w:rFonts w:ascii="Century Gothic" w:hAnsi="Century Gothic" w:cs="Calibri"/>
          <w:sz w:val="20"/>
          <w:szCs w:val="20"/>
        </w:rPr>
        <w:t xml:space="preserve"> Cetniewo we Władysławowie, zwany dalej: „COS”.</w:t>
      </w:r>
    </w:p>
    <w:p w14:paraId="682186CF" w14:textId="77777777" w:rsidR="00163BF5" w:rsidRDefault="00163BF5" w:rsidP="00163BF5">
      <w:pPr>
        <w:pStyle w:val="Akapitzlist"/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708"/>
        <w:contextualSpacing w:val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Punkt kontaktowy</w:t>
      </w:r>
    </w:p>
    <w:p w14:paraId="693D90A2" w14:textId="77777777" w:rsidR="00163BF5" w:rsidRDefault="00163BF5" w:rsidP="00163BF5">
      <w:pPr>
        <w:ind w:left="357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W sprawach ochrony swoich danych osobowych mogą Państwo kontaktować się z Inspektorem Ochrony Danych Osobowych pod adresem e-mail: </w:t>
      </w:r>
      <w:hyperlink r:id="rId8" w:history="1">
        <w:r>
          <w:rPr>
            <w:rStyle w:val="Hipercze"/>
            <w:rFonts w:ascii="Century Gothic" w:hAnsi="Century Gothic"/>
          </w:rPr>
          <w:t>iod@cos.pl</w:t>
        </w:r>
      </w:hyperlink>
      <w:r>
        <w:rPr>
          <w:rFonts w:ascii="Century Gothic" w:hAnsi="Century Gothic" w:cs="Arial"/>
        </w:rPr>
        <w:t>.</w:t>
      </w:r>
    </w:p>
    <w:p w14:paraId="79E28418" w14:textId="77777777" w:rsidR="00163BF5" w:rsidRPr="00433BCC" w:rsidRDefault="00163BF5" w:rsidP="00163BF5">
      <w:pPr>
        <w:pStyle w:val="Akapitzlist"/>
        <w:widowControl w:val="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60" w:after="60" w:line="240" w:lineRule="auto"/>
        <w:ind w:left="708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 w:rsidRPr="00433BCC">
        <w:rPr>
          <w:rFonts w:ascii="Century Gothic" w:hAnsi="Century Gothic" w:cs="Arial"/>
          <w:b/>
          <w:sz w:val="20"/>
          <w:szCs w:val="20"/>
        </w:rPr>
        <w:lastRenderedPageBreak/>
        <w:t>Cele przetwarzania, podstawa prawna przetwarzania oraz kategorie danych</w:t>
      </w:r>
    </w:p>
    <w:p w14:paraId="01F2867B" w14:textId="77777777" w:rsidR="00163BF5" w:rsidRDefault="00163BF5" w:rsidP="00163BF5">
      <w:pPr>
        <w:pStyle w:val="Akapitzlist"/>
        <w:spacing w:before="60" w:after="60"/>
        <w:ind w:left="34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Dane osobowe przetwarzane będą w celu:</w:t>
      </w:r>
    </w:p>
    <w:p w14:paraId="501DD69A" w14:textId="77777777" w:rsidR="00163BF5" w:rsidRDefault="00163BF5" w:rsidP="00163BF5">
      <w:pPr>
        <w:pStyle w:val="Akapitzlist"/>
        <w:numPr>
          <w:ilvl w:val="0"/>
          <w:numId w:val="43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przeprowadzenia postępowania o udzielenie zamówienia publicznego,</w:t>
      </w:r>
    </w:p>
    <w:p w14:paraId="23BEBB73" w14:textId="77777777" w:rsidR="00163BF5" w:rsidRDefault="00163BF5" w:rsidP="00163BF5">
      <w:pPr>
        <w:pStyle w:val="Akapitzlist"/>
        <w:numPr>
          <w:ilvl w:val="0"/>
          <w:numId w:val="38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wyboru wykonawcy oraz zawarcia i realizacji umowy,</w:t>
      </w:r>
    </w:p>
    <w:p w14:paraId="6729EBAA" w14:textId="77777777" w:rsidR="00163BF5" w:rsidRDefault="00163BF5" w:rsidP="00163BF5">
      <w:pPr>
        <w:pStyle w:val="Akapitzlist"/>
        <w:numPr>
          <w:ilvl w:val="0"/>
          <w:numId w:val="38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potwierdzenia kwalifikacji i uprawnień wymaganych przepisami prawa, </w:t>
      </w:r>
    </w:p>
    <w:p w14:paraId="4E42BE23" w14:textId="77777777" w:rsidR="00163BF5" w:rsidRDefault="00163BF5" w:rsidP="00163BF5">
      <w:pPr>
        <w:pStyle w:val="Akapitzlist"/>
        <w:numPr>
          <w:ilvl w:val="0"/>
          <w:numId w:val="38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wypełnienia obowiązków prawnych ciążących na administratorze, w szczególności wynikających z przepisów o zamówieniach publicznych, archiwizacji i finansach publicznych,</w:t>
      </w:r>
    </w:p>
    <w:p w14:paraId="71851556" w14:textId="77777777" w:rsidR="00163BF5" w:rsidRDefault="00163BF5" w:rsidP="00163BF5">
      <w:pPr>
        <w:pStyle w:val="Akapitzlist"/>
        <w:numPr>
          <w:ilvl w:val="0"/>
          <w:numId w:val="38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ewentualnego dochodzenia lub obrony przed roszczeniami.</w:t>
      </w:r>
    </w:p>
    <w:p w14:paraId="19906F2B" w14:textId="77777777" w:rsidR="00163BF5" w:rsidRDefault="00163BF5" w:rsidP="00163BF5">
      <w:pPr>
        <w:pStyle w:val="Akapitzlist"/>
        <w:spacing w:before="60" w:after="60"/>
        <w:ind w:left="34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Podstawą prawną przetwarzania jest:</w:t>
      </w:r>
    </w:p>
    <w:p w14:paraId="55057FE3" w14:textId="77777777" w:rsidR="00163BF5" w:rsidRDefault="00163BF5" w:rsidP="00163BF5">
      <w:pPr>
        <w:pStyle w:val="Akapitzlist"/>
        <w:numPr>
          <w:ilvl w:val="0"/>
          <w:numId w:val="39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art. 6 ust. 1 lit. c RODO – obowiązek prawny administratora,</w:t>
      </w:r>
    </w:p>
    <w:p w14:paraId="4F081B4E" w14:textId="77777777" w:rsidR="00163BF5" w:rsidRDefault="00163BF5" w:rsidP="00163BF5">
      <w:pPr>
        <w:pStyle w:val="Akapitzlist"/>
        <w:numPr>
          <w:ilvl w:val="0"/>
          <w:numId w:val="39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art. 6 ust. 1 lit. b RODO – podjęcie działań przed zawarciem umowy i realizacja umowy,</w:t>
      </w:r>
    </w:p>
    <w:p w14:paraId="050C5223" w14:textId="77777777" w:rsidR="00163BF5" w:rsidRDefault="00163BF5" w:rsidP="00163BF5">
      <w:pPr>
        <w:pStyle w:val="Akapitzlist"/>
        <w:numPr>
          <w:ilvl w:val="0"/>
          <w:numId w:val="39"/>
        </w:numPr>
        <w:spacing w:before="60" w:after="6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art. 6 ust. 1 lit. f RODO – prawnie uzasadniony interes administratora tj. do prawidłowej realizacji umowy zawartej z</w:t>
      </w:r>
      <w:r>
        <w:rPr>
          <w:rFonts w:ascii="Arial" w:hAnsi="Arial" w:cs="Arial"/>
          <w:sz w:val="20"/>
          <w:szCs w:val="20"/>
        </w:rPr>
        <w:t> </w:t>
      </w:r>
      <w:r>
        <w:rPr>
          <w:rFonts w:ascii="Century Gothic" w:hAnsi="Century Gothic"/>
          <w:sz w:val="20"/>
          <w:szCs w:val="20"/>
        </w:rPr>
        <w:t>kontrahentem oraz dochodzeniu lub obronie przed roszczeniami.</w:t>
      </w:r>
    </w:p>
    <w:p w14:paraId="44B7B12D" w14:textId="77777777" w:rsidR="00163BF5" w:rsidRDefault="00163BF5" w:rsidP="00163BF5">
      <w:pPr>
        <w:pStyle w:val="Akapitzlist"/>
        <w:numPr>
          <w:ilvl w:val="0"/>
          <w:numId w:val="41"/>
        </w:numPr>
        <w:spacing w:before="60" w:after="60" w:line="240" w:lineRule="auto"/>
        <w:ind w:left="708"/>
        <w:contextualSpacing w:val="0"/>
        <w:jc w:val="both"/>
        <w:rPr>
          <w:rStyle w:val="normaltextrun"/>
          <w:rFonts w:cs="Arial"/>
        </w:rPr>
      </w:pPr>
      <w:r>
        <w:rPr>
          <w:rFonts w:ascii="Century Gothic" w:hAnsi="Century Gothic" w:cs="Arial"/>
          <w:b/>
          <w:sz w:val="20"/>
          <w:szCs w:val="20"/>
        </w:rPr>
        <w:t>Okres przechowywania danych</w:t>
      </w:r>
    </w:p>
    <w:p w14:paraId="5614E87C" w14:textId="77777777" w:rsidR="00163BF5" w:rsidRDefault="00163BF5" w:rsidP="00163BF5">
      <w:pPr>
        <w:ind w:left="350"/>
        <w:jc w:val="both"/>
      </w:pPr>
      <w:r>
        <w:rPr>
          <w:rFonts w:ascii="Century Gothic" w:hAnsi="Century Gothic"/>
        </w:rPr>
        <w:t>Dane osobowe będą przetwarzane przez okres 5 lat od dnia zakończenia postępowania o zamówienie publiczne. W przypadku zawarcia umowy, jeżeli została ona zawarta na okres dłuższy niż 5 lat – przez cały czas trwania umowy. W przypadku zawarcia umowy dokumenty rozliczeniowe, księgowe, podatkowe będą przechowywane przez 5 lat liczone od końca roku kalendarzowego w którym dokument został wystawiony. Po zakończeniu trwania umowy dane mogą być przechowywane przez okres, w którym możliwe jest zgłoszenie ewentualnych roszczeń którejkolwiek ze stron.</w:t>
      </w:r>
    </w:p>
    <w:p w14:paraId="7B27AE6A" w14:textId="77777777" w:rsidR="00163BF5" w:rsidRDefault="00163BF5" w:rsidP="00163BF5">
      <w:pPr>
        <w:pStyle w:val="Akapitzlist"/>
        <w:numPr>
          <w:ilvl w:val="0"/>
          <w:numId w:val="42"/>
        </w:numPr>
        <w:spacing w:before="60" w:after="60" w:line="240" w:lineRule="auto"/>
        <w:ind w:left="708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Odbiorcy danych i transfer danych do państw trzecich</w:t>
      </w:r>
    </w:p>
    <w:p w14:paraId="3C5B22C0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Dostęp do danych osobowych może przysługiwać upoważnionym pracownikom</w:t>
      </w:r>
      <w:r>
        <w:rPr>
          <w:rFonts w:ascii="Arial" w:hAnsi="Arial" w:cs="Arial"/>
        </w:rPr>
        <w:t> </w:t>
      </w:r>
      <w:r>
        <w:rPr>
          <w:rFonts w:ascii="Century Gothic" w:hAnsi="Century Gothic"/>
        </w:rPr>
        <w:t>COS, a tak</w:t>
      </w:r>
      <w:r>
        <w:rPr>
          <w:rFonts w:ascii="Century Gothic" w:hAnsi="Century Gothic" w:cs="Century Gothic"/>
        </w:rPr>
        <w:t>ż</w:t>
      </w:r>
      <w:r>
        <w:rPr>
          <w:rFonts w:ascii="Century Gothic" w:hAnsi="Century Gothic"/>
        </w:rPr>
        <w:t>e dostawcom us</w:t>
      </w:r>
      <w:r>
        <w:rPr>
          <w:rFonts w:ascii="Century Gothic" w:hAnsi="Century Gothic" w:cs="Century Gothic"/>
        </w:rPr>
        <w:t>ł</w:t>
      </w:r>
      <w:r>
        <w:rPr>
          <w:rFonts w:ascii="Century Gothic" w:hAnsi="Century Gothic"/>
        </w:rPr>
        <w:t>ug, z kt</w:t>
      </w:r>
      <w:r>
        <w:rPr>
          <w:rFonts w:ascii="Century Gothic" w:hAnsi="Century Gothic" w:cs="Century Gothic"/>
        </w:rPr>
        <w:t>ó</w:t>
      </w:r>
      <w:r>
        <w:rPr>
          <w:rFonts w:ascii="Century Gothic" w:hAnsi="Century Gothic"/>
        </w:rPr>
        <w:t>rych korzysta Administrator danych (np. dostawcy narz</w:t>
      </w:r>
      <w:r>
        <w:rPr>
          <w:rFonts w:ascii="Century Gothic" w:hAnsi="Century Gothic" w:cs="Century Gothic"/>
        </w:rPr>
        <w:t>ę</w:t>
      </w:r>
      <w:r>
        <w:rPr>
          <w:rFonts w:ascii="Century Gothic" w:hAnsi="Century Gothic"/>
        </w:rPr>
        <w:t>dzi informatycznych, us</w:t>
      </w:r>
      <w:r>
        <w:rPr>
          <w:rFonts w:ascii="Century Gothic" w:hAnsi="Century Gothic" w:cs="Century Gothic"/>
        </w:rPr>
        <w:t>ł</w:t>
      </w:r>
      <w:r>
        <w:rPr>
          <w:rFonts w:ascii="Century Gothic" w:hAnsi="Century Gothic"/>
        </w:rPr>
        <w:t>ugi informatyczne, prawne, windykacyjne), a tak</w:t>
      </w:r>
      <w:r>
        <w:rPr>
          <w:rFonts w:ascii="Century Gothic" w:hAnsi="Century Gothic" w:cs="Century Gothic"/>
        </w:rPr>
        <w:t>ż</w:t>
      </w:r>
      <w:r>
        <w:rPr>
          <w:rFonts w:ascii="Century Gothic" w:hAnsi="Century Gothic"/>
        </w:rPr>
        <w:t xml:space="preserve">e uprawnionym organom administracji publicznej. </w:t>
      </w:r>
    </w:p>
    <w:p w14:paraId="0F50FE8A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31419EFE" w14:textId="77777777" w:rsidR="00163BF5" w:rsidRDefault="00163BF5" w:rsidP="00163BF5">
      <w:pPr>
        <w:spacing w:before="120"/>
        <w:ind w:left="352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Państwa dane osobowe nie będą przekazywane do państwa trzeciego (rozumianego jako państwo znajdujące się poza Europejskim Obszarem Gospodarczym, EOG), ani organizacji międzynarodowej w rozumieniu RODO.</w:t>
      </w:r>
    </w:p>
    <w:p w14:paraId="3D7D4C37" w14:textId="77777777" w:rsidR="00163BF5" w:rsidRDefault="00163BF5" w:rsidP="00163BF5">
      <w:pPr>
        <w:pStyle w:val="Akapitzlist"/>
        <w:numPr>
          <w:ilvl w:val="0"/>
          <w:numId w:val="42"/>
        </w:numPr>
        <w:spacing w:before="60" w:after="60" w:line="240" w:lineRule="auto"/>
        <w:ind w:left="708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Państwa prawa i profilowanie</w:t>
      </w:r>
    </w:p>
    <w:p w14:paraId="0AE1C0EF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Przysługuje Państwu prawo dostępu do danych osobowych oraz ich sprostowania przy czym realizacja tego prawa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 </w:t>
      </w:r>
    </w:p>
    <w:p w14:paraId="11B35A55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Ponadto, przysługuje Państwu prawo do usunięcia, chyba że przetwarzanie odbywa się na podstawie obowiązku prawnego. </w:t>
      </w:r>
    </w:p>
    <w:p w14:paraId="289D29A0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Przysługuje Państwu również prawo do ograniczenia przetwarzania przy czym zgłoszenie tego żądania nie ogranicza przetwarzania danych osobowych do czasu zakończenia tego postępowania. </w:t>
      </w:r>
    </w:p>
    <w:p w14:paraId="3052A230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 przypadku przetwarzania przez COS danych osobowych w oparciu o prawnie uzasadniony cel, posiadają Państwo prawo wniesienia sprzeciwu z przyczyn związanych z Państwa szczególną sytuacją. Jeżeli skorzystacie Państwo z tego prawa, zaprzestaniemy przetwarzania danych w tym celu, chyba że wykażemy istnienie ważnych prawnie uzasadnionych podstaw do przetwarzania, nadrzędnych wobec Państwa interesów, praw i wolności lub podstaw do ustalenia, dochodzenia lub obrony roszczeń.</w:t>
      </w:r>
    </w:p>
    <w:p w14:paraId="6D24D4B7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Jednocześnie informujemy, że przysługuje Państwu prawo wniesienia skargi do Prezesa Urzędu Ochrony Danych Osobowych (PUODO) z siedzibą w Warszawie, ul. St. Moniuszki 1A</w:t>
      </w:r>
    </w:p>
    <w:p w14:paraId="3901630C" w14:textId="77777777" w:rsidR="00163BF5" w:rsidRDefault="00163BF5" w:rsidP="00163BF5">
      <w:pPr>
        <w:ind w:left="35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W oparciu o Państwa dane osobowe COS nie będzie podejmował zautomatyzowanych decyzji, w tym decyzji będących wynikiem profilowania w rozumieniu RODO.</w:t>
      </w:r>
    </w:p>
    <w:p w14:paraId="054192DD" w14:textId="77777777" w:rsidR="00163BF5" w:rsidRDefault="00163BF5" w:rsidP="00163BF5">
      <w:pPr>
        <w:pStyle w:val="Akapitzlist"/>
        <w:numPr>
          <w:ilvl w:val="0"/>
          <w:numId w:val="42"/>
        </w:numPr>
        <w:spacing w:before="60" w:after="60" w:line="240" w:lineRule="auto"/>
        <w:ind w:left="708"/>
        <w:contextualSpacing w:val="0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Obowiązek podania danych</w:t>
      </w:r>
    </w:p>
    <w:p w14:paraId="3FABD10C" w14:textId="77777777" w:rsidR="00163BF5" w:rsidRDefault="00163BF5" w:rsidP="00163BF5">
      <w:pPr>
        <w:pStyle w:val="Akapitzlist"/>
        <w:spacing w:before="60" w:after="60"/>
        <w:ind w:left="34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Podanie danych osobowych w związku z udziałem w postępowaniu o zamówienia publiczne może być warunkiem niezbędnym do wzięcia w nim udziału. Wynika to stąd, że w zależności od przedmiotu zamówienia, zamawiający może żądać ich podania na podstawie przepisów ustawy PZP zamówień publicznych oraz wydanych do niej przepisów wykonawczych. Konsekwencje niepodania określonych danych wynikają z ustawy PZP. </w:t>
      </w:r>
    </w:p>
    <w:p w14:paraId="01F9D68B" w14:textId="77777777" w:rsidR="00163BF5" w:rsidRPr="00E8130C" w:rsidRDefault="00163BF5" w:rsidP="008D17D7">
      <w:pPr>
        <w:ind w:right="481"/>
        <w:rPr>
          <w:rFonts w:ascii="Century Gothic" w:eastAsia="Questrial" w:hAnsi="Century Gothic" w:cs="Questrial"/>
          <w:b/>
        </w:rPr>
      </w:pPr>
      <w:bookmarkStart w:id="16" w:name="_GoBack"/>
      <w:bookmarkEnd w:id="16"/>
    </w:p>
    <w:p w14:paraId="6002F060" w14:textId="0A0A99BC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§</w:t>
      </w:r>
      <w:r w:rsidR="002F7076" w:rsidRPr="00E8130C">
        <w:rPr>
          <w:rFonts w:ascii="Century Gothic" w:hAnsi="Century Gothic"/>
          <w:b/>
        </w:rPr>
        <w:t>10</w:t>
      </w:r>
    </w:p>
    <w:p w14:paraId="6BCC8669" w14:textId="26F03336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  <w:r w:rsidRPr="00E8130C">
        <w:rPr>
          <w:rFonts w:ascii="Century Gothic" w:hAnsi="Century Gothic"/>
          <w:b/>
        </w:rPr>
        <w:t>POSTANOWIENIA KOŃCOWE</w:t>
      </w:r>
    </w:p>
    <w:p w14:paraId="406E3C0F" w14:textId="77777777" w:rsidR="00C70AA8" w:rsidRPr="00E8130C" w:rsidRDefault="00C70AA8" w:rsidP="000E0CC4">
      <w:pPr>
        <w:pStyle w:val="Akapitzlist"/>
        <w:spacing w:after="0" w:line="276" w:lineRule="auto"/>
        <w:ind w:left="0" w:right="-1"/>
        <w:jc w:val="center"/>
        <w:rPr>
          <w:rFonts w:ascii="Century Gothic" w:hAnsi="Century Gothic"/>
          <w:b/>
        </w:rPr>
      </w:pPr>
    </w:p>
    <w:p w14:paraId="151E9810" w14:textId="77777777" w:rsidR="006D4B6B" w:rsidRPr="00E8130C" w:rsidRDefault="00C70AA8" w:rsidP="000E0CC4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Umowa obejmuje całość uprawnień i </w:t>
      </w:r>
      <w:r w:rsidR="006D4B6B" w:rsidRPr="00E8130C">
        <w:rPr>
          <w:rFonts w:ascii="Century Gothic" w:hAnsi="Century Gothic"/>
          <w:color w:val="000000" w:themeColor="text1"/>
        </w:rPr>
        <w:t>zobowiązań</w:t>
      </w:r>
      <w:r w:rsidRPr="00E8130C">
        <w:rPr>
          <w:rFonts w:ascii="Century Gothic" w:hAnsi="Century Gothic"/>
          <w:color w:val="000000" w:themeColor="text1"/>
        </w:rPr>
        <w:t xml:space="preserve"> Stron</w:t>
      </w:r>
      <w:r w:rsidR="006D4B6B" w:rsidRPr="00E8130C">
        <w:rPr>
          <w:rFonts w:ascii="Century Gothic" w:hAnsi="Century Gothic"/>
          <w:color w:val="000000" w:themeColor="text1"/>
        </w:rPr>
        <w:t>.</w:t>
      </w:r>
      <w:r w:rsidRPr="00E8130C">
        <w:rPr>
          <w:rFonts w:ascii="Century Gothic" w:hAnsi="Century Gothic"/>
          <w:color w:val="000000" w:themeColor="text1"/>
        </w:rPr>
        <w:t xml:space="preserve"> Żadna ze Stron w razie jakiegokolwiek </w:t>
      </w:r>
      <w:r w:rsidR="006D4B6B" w:rsidRPr="00E8130C">
        <w:rPr>
          <w:rFonts w:ascii="Century Gothic" w:hAnsi="Century Gothic"/>
          <w:color w:val="000000" w:themeColor="text1"/>
        </w:rPr>
        <w:t>sporu</w:t>
      </w:r>
      <w:r w:rsidRPr="00E8130C">
        <w:rPr>
          <w:rFonts w:ascii="Century Gothic" w:hAnsi="Century Gothic"/>
          <w:color w:val="000000" w:themeColor="text1"/>
        </w:rPr>
        <w:t xml:space="preserve"> </w:t>
      </w:r>
      <w:r w:rsidR="006D4B6B" w:rsidRPr="00E8130C">
        <w:rPr>
          <w:rFonts w:ascii="Century Gothic" w:hAnsi="Century Gothic"/>
          <w:color w:val="000000" w:themeColor="text1"/>
        </w:rPr>
        <w:t>dotyczącego</w:t>
      </w:r>
      <w:r w:rsidRPr="00E8130C">
        <w:rPr>
          <w:rFonts w:ascii="Century Gothic" w:hAnsi="Century Gothic"/>
          <w:color w:val="000000" w:themeColor="text1"/>
        </w:rPr>
        <w:t xml:space="preserve"> realizacji Umowy albo też interpretacji jej zapisów nie będzie uprawniona do powoływania się na jakiekolwiek wcześniejsze ustalenia i oświadczenia, podjęte lub wyrażone w formie ustnej albo pisemnej, z </w:t>
      </w:r>
      <w:r w:rsidR="006D4B6B" w:rsidRPr="00E8130C">
        <w:rPr>
          <w:rFonts w:ascii="Century Gothic" w:hAnsi="Century Gothic"/>
          <w:color w:val="000000" w:themeColor="text1"/>
        </w:rPr>
        <w:t>wyjątkiem</w:t>
      </w:r>
      <w:r w:rsidRPr="00E8130C">
        <w:rPr>
          <w:rFonts w:ascii="Century Gothic" w:hAnsi="Century Gothic"/>
          <w:color w:val="000000" w:themeColor="text1"/>
        </w:rPr>
        <w:t xml:space="preserve"> tych, które wyraźnie zawarte </w:t>
      </w:r>
      <w:r w:rsidR="006D4B6B" w:rsidRPr="00E8130C">
        <w:rPr>
          <w:rFonts w:ascii="Century Gothic" w:hAnsi="Century Gothic"/>
          <w:color w:val="000000" w:themeColor="text1"/>
        </w:rPr>
        <w:t>są</w:t>
      </w:r>
      <w:r w:rsidRPr="00E8130C">
        <w:rPr>
          <w:rFonts w:ascii="Century Gothic" w:hAnsi="Century Gothic"/>
          <w:color w:val="000000" w:themeColor="text1"/>
        </w:rPr>
        <w:t xml:space="preserve"> w Umowie.</w:t>
      </w:r>
    </w:p>
    <w:p w14:paraId="7967BBC1" w14:textId="77777777" w:rsidR="00E31C4C" w:rsidRPr="00E8130C" w:rsidRDefault="00C70AA8" w:rsidP="000E0CC4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Nieważność jednego tub więcej postanowień Umowy nie </w:t>
      </w:r>
      <w:r w:rsidR="006D4B6B" w:rsidRPr="00E8130C">
        <w:rPr>
          <w:rFonts w:ascii="Century Gothic" w:hAnsi="Century Gothic"/>
          <w:color w:val="000000" w:themeColor="text1"/>
        </w:rPr>
        <w:t>pociąga</w:t>
      </w:r>
      <w:r w:rsidRPr="00E8130C">
        <w:rPr>
          <w:rFonts w:ascii="Century Gothic" w:hAnsi="Century Gothic"/>
          <w:color w:val="000000" w:themeColor="text1"/>
        </w:rPr>
        <w:t xml:space="preserve"> za </w:t>
      </w:r>
      <w:r w:rsidR="006D4B6B" w:rsidRPr="00E8130C">
        <w:rPr>
          <w:rFonts w:ascii="Century Gothic" w:hAnsi="Century Gothic"/>
          <w:color w:val="000000" w:themeColor="text1"/>
        </w:rPr>
        <w:t>sobą</w:t>
      </w:r>
      <w:r w:rsidRPr="00E8130C">
        <w:rPr>
          <w:rFonts w:ascii="Century Gothic" w:hAnsi="Century Gothic"/>
          <w:color w:val="000000" w:themeColor="text1"/>
        </w:rPr>
        <w:t xml:space="preserve"> nieważności innych jej postanowień, chyba, że </w:t>
      </w:r>
      <w:r w:rsidR="006D4B6B" w:rsidRPr="00E8130C">
        <w:rPr>
          <w:rFonts w:ascii="Century Gothic" w:hAnsi="Century Gothic"/>
          <w:color w:val="000000" w:themeColor="text1"/>
        </w:rPr>
        <w:t>nieważnością</w:t>
      </w:r>
      <w:r w:rsidRPr="00E8130C">
        <w:rPr>
          <w:rFonts w:ascii="Century Gothic" w:hAnsi="Century Gothic"/>
          <w:color w:val="000000" w:themeColor="text1"/>
        </w:rPr>
        <w:t xml:space="preserve"> </w:t>
      </w:r>
      <w:r w:rsidR="006D4B6B" w:rsidRPr="00E8130C">
        <w:rPr>
          <w:rFonts w:ascii="Century Gothic" w:hAnsi="Century Gothic"/>
          <w:color w:val="000000" w:themeColor="text1"/>
        </w:rPr>
        <w:t>są</w:t>
      </w:r>
      <w:r w:rsidRPr="00E8130C">
        <w:rPr>
          <w:rFonts w:ascii="Century Gothic" w:hAnsi="Century Gothic"/>
          <w:color w:val="000000" w:themeColor="text1"/>
        </w:rPr>
        <w:t xml:space="preserve"> dotknięte istotne postanowienia tej Umowy; z treści Umowy wynika, że bez postanowień dotkniętych </w:t>
      </w:r>
      <w:r w:rsidR="006D4B6B" w:rsidRPr="00E8130C">
        <w:rPr>
          <w:rFonts w:ascii="Century Gothic" w:hAnsi="Century Gothic"/>
          <w:color w:val="000000" w:themeColor="text1"/>
        </w:rPr>
        <w:t>nieważnością</w:t>
      </w:r>
      <w:r w:rsidRPr="00E8130C">
        <w:rPr>
          <w:rFonts w:ascii="Century Gothic" w:hAnsi="Century Gothic"/>
          <w:color w:val="000000" w:themeColor="text1"/>
        </w:rPr>
        <w:t xml:space="preserve"> nie zostałaby ona zawarta </w:t>
      </w:r>
      <w:r w:rsidR="00E31C4C" w:rsidRPr="00E8130C">
        <w:rPr>
          <w:rFonts w:ascii="Century Gothic" w:hAnsi="Century Gothic"/>
          <w:color w:val="000000" w:themeColor="text1"/>
        </w:rPr>
        <w:t>bądź</w:t>
      </w:r>
      <w:r w:rsidRPr="00E8130C">
        <w:rPr>
          <w:rFonts w:ascii="Century Gothic" w:hAnsi="Century Gothic"/>
          <w:color w:val="000000" w:themeColor="text1"/>
        </w:rPr>
        <w:t xml:space="preserve"> też </w:t>
      </w:r>
      <w:r w:rsidR="00E31C4C" w:rsidRPr="00E8130C">
        <w:rPr>
          <w:rFonts w:ascii="Century Gothic" w:hAnsi="Century Gothic"/>
          <w:color w:val="000000" w:themeColor="text1"/>
        </w:rPr>
        <w:t>obowiązujące</w:t>
      </w:r>
      <w:r w:rsidRPr="00E8130C">
        <w:rPr>
          <w:rFonts w:ascii="Century Gothic" w:hAnsi="Century Gothic"/>
          <w:color w:val="000000" w:themeColor="text1"/>
        </w:rPr>
        <w:t xml:space="preserve"> przepisy prawa </w:t>
      </w:r>
      <w:r w:rsidR="00E31C4C" w:rsidRPr="00E8130C">
        <w:rPr>
          <w:rFonts w:ascii="Century Gothic" w:hAnsi="Century Gothic"/>
          <w:color w:val="000000" w:themeColor="text1"/>
        </w:rPr>
        <w:t>przewidują</w:t>
      </w:r>
      <w:r w:rsidRPr="00E8130C">
        <w:rPr>
          <w:rFonts w:ascii="Century Gothic" w:hAnsi="Century Gothic"/>
          <w:color w:val="000000" w:themeColor="text1"/>
        </w:rPr>
        <w:t xml:space="preserve"> inny skutek takiej nieważności.</w:t>
      </w:r>
    </w:p>
    <w:p w14:paraId="3F5B8AB8" w14:textId="3D9C7D72" w:rsidR="00E31C4C" w:rsidRPr="00E8130C" w:rsidRDefault="00C70AA8" w:rsidP="000E0CC4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Z zastrzeżeniem postanowień ust. 2, Strony </w:t>
      </w:r>
      <w:r w:rsidR="00E31C4C" w:rsidRPr="00E8130C">
        <w:rPr>
          <w:rFonts w:ascii="Century Gothic" w:hAnsi="Century Gothic"/>
          <w:color w:val="000000" w:themeColor="text1"/>
        </w:rPr>
        <w:t>zobowiązują</w:t>
      </w:r>
      <w:r w:rsidRPr="00E8130C">
        <w:rPr>
          <w:rFonts w:ascii="Century Gothic" w:hAnsi="Century Gothic"/>
          <w:color w:val="000000" w:themeColor="text1"/>
        </w:rPr>
        <w:t xml:space="preserve"> się do prowadzenia w dobrej wierze negocjacji </w:t>
      </w:r>
      <w:r w:rsidR="00E31C4C" w:rsidRPr="00E8130C">
        <w:rPr>
          <w:rFonts w:ascii="Century Gothic" w:hAnsi="Century Gothic"/>
          <w:color w:val="000000" w:themeColor="text1"/>
        </w:rPr>
        <w:t>zmierzających</w:t>
      </w:r>
      <w:r w:rsidRPr="00E8130C">
        <w:rPr>
          <w:rFonts w:ascii="Century Gothic" w:hAnsi="Century Gothic"/>
          <w:color w:val="000000" w:themeColor="text1"/>
        </w:rPr>
        <w:t xml:space="preserve"> do </w:t>
      </w:r>
      <w:r w:rsidR="00E31C4C" w:rsidRPr="00E8130C">
        <w:rPr>
          <w:rFonts w:ascii="Century Gothic" w:hAnsi="Century Gothic"/>
          <w:color w:val="000000" w:themeColor="text1"/>
        </w:rPr>
        <w:t>zastąpienia</w:t>
      </w:r>
      <w:r w:rsidRPr="00E8130C">
        <w:rPr>
          <w:rFonts w:ascii="Century Gothic" w:hAnsi="Century Gothic"/>
          <w:color w:val="000000" w:themeColor="text1"/>
        </w:rPr>
        <w:t xml:space="preserve"> nieważnych postanowień Umowy, (jeżeli taka sytuacja będzie miała miejsce) przez postanowienia, które </w:t>
      </w:r>
      <w:r w:rsidR="00E31C4C" w:rsidRPr="00E8130C">
        <w:rPr>
          <w:rFonts w:ascii="Century Gothic" w:hAnsi="Century Gothic"/>
          <w:color w:val="000000" w:themeColor="text1"/>
        </w:rPr>
        <w:t>będą</w:t>
      </w:r>
      <w:r w:rsidRPr="00E8130C">
        <w:rPr>
          <w:rFonts w:ascii="Century Gothic" w:hAnsi="Century Gothic"/>
          <w:color w:val="000000" w:themeColor="text1"/>
        </w:rPr>
        <w:t xml:space="preserve"> w pełni ważne i skuteczne, jak również </w:t>
      </w:r>
      <w:r w:rsidR="00E31C4C" w:rsidRPr="00E8130C">
        <w:rPr>
          <w:rFonts w:ascii="Century Gothic" w:hAnsi="Century Gothic"/>
          <w:color w:val="000000" w:themeColor="text1"/>
        </w:rPr>
        <w:t>będą</w:t>
      </w:r>
      <w:r w:rsidRPr="00E8130C">
        <w:rPr>
          <w:rFonts w:ascii="Century Gothic" w:hAnsi="Century Gothic"/>
          <w:color w:val="000000" w:themeColor="text1"/>
        </w:rPr>
        <w:t xml:space="preserve"> w maksymalnym stopniu zbliżone w odniesieniu do wywieranych przez nie skutków ekonomicznych oraz intencji Stron </w:t>
      </w:r>
      <w:r w:rsidR="00E31C4C" w:rsidRPr="00E8130C">
        <w:rPr>
          <w:rFonts w:ascii="Century Gothic" w:hAnsi="Century Gothic"/>
          <w:color w:val="000000" w:themeColor="text1"/>
        </w:rPr>
        <w:t>zawierających</w:t>
      </w:r>
      <w:r w:rsidRPr="00E8130C">
        <w:rPr>
          <w:rFonts w:ascii="Century Gothic" w:hAnsi="Century Gothic"/>
          <w:color w:val="000000" w:themeColor="text1"/>
        </w:rPr>
        <w:t xml:space="preserve"> Umowę w obecnej treści - do postanowień dotkniętych </w:t>
      </w:r>
      <w:r w:rsidR="00E31C4C" w:rsidRPr="00E8130C">
        <w:rPr>
          <w:rFonts w:ascii="Century Gothic" w:hAnsi="Century Gothic"/>
          <w:color w:val="000000" w:themeColor="text1"/>
        </w:rPr>
        <w:t>nieważnością</w:t>
      </w:r>
      <w:r w:rsidRPr="00E8130C">
        <w:rPr>
          <w:rFonts w:ascii="Century Gothic" w:hAnsi="Century Gothic"/>
          <w:color w:val="000000" w:themeColor="text1"/>
        </w:rPr>
        <w:t>.</w:t>
      </w:r>
    </w:p>
    <w:p w14:paraId="34892020" w14:textId="261EFCB6" w:rsidR="00E31C4C" w:rsidRPr="00E8130C" w:rsidRDefault="00C70AA8" w:rsidP="000E0CC4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 xml:space="preserve">Spory </w:t>
      </w:r>
      <w:r w:rsidR="00E31C4C" w:rsidRPr="00E8130C">
        <w:rPr>
          <w:rFonts w:ascii="Century Gothic" w:hAnsi="Century Gothic"/>
          <w:color w:val="000000" w:themeColor="text1"/>
        </w:rPr>
        <w:t>mogące</w:t>
      </w:r>
      <w:r w:rsidRPr="00E8130C">
        <w:rPr>
          <w:rFonts w:ascii="Century Gothic" w:hAnsi="Century Gothic"/>
          <w:color w:val="000000" w:themeColor="text1"/>
        </w:rPr>
        <w:t xml:space="preserve"> </w:t>
      </w:r>
      <w:r w:rsidR="00E31C4C" w:rsidRPr="00E8130C">
        <w:rPr>
          <w:rFonts w:ascii="Century Gothic" w:hAnsi="Century Gothic"/>
          <w:color w:val="000000" w:themeColor="text1"/>
        </w:rPr>
        <w:t>wyniknąć</w:t>
      </w:r>
      <w:r w:rsidRPr="00E8130C">
        <w:rPr>
          <w:rFonts w:ascii="Century Gothic" w:hAnsi="Century Gothic"/>
          <w:color w:val="000000" w:themeColor="text1"/>
        </w:rPr>
        <w:t xml:space="preserve"> z realizacji Umowy </w:t>
      </w:r>
      <w:r w:rsidR="00E31C4C" w:rsidRPr="00E8130C">
        <w:rPr>
          <w:rFonts w:ascii="Century Gothic" w:hAnsi="Century Gothic"/>
          <w:color w:val="000000" w:themeColor="text1"/>
        </w:rPr>
        <w:t>będą</w:t>
      </w:r>
      <w:r w:rsidRPr="00E8130C">
        <w:rPr>
          <w:rFonts w:ascii="Century Gothic" w:hAnsi="Century Gothic"/>
          <w:color w:val="000000" w:themeColor="text1"/>
        </w:rPr>
        <w:t xml:space="preserve"> rozstrzygane przez </w:t>
      </w:r>
      <w:r w:rsidR="00E31C4C" w:rsidRPr="00E8130C">
        <w:rPr>
          <w:rFonts w:ascii="Century Gothic" w:hAnsi="Century Gothic"/>
          <w:color w:val="000000" w:themeColor="text1"/>
        </w:rPr>
        <w:t>sąd</w:t>
      </w:r>
      <w:r w:rsidRPr="00E8130C">
        <w:rPr>
          <w:rFonts w:ascii="Century Gothic" w:hAnsi="Century Gothic"/>
          <w:color w:val="000000" w:themeColor="text1"/>
        </w:rPr>
        <w:t xml:space="preserve"> miejscowo właściwy dla siedziby </w:t>
      </w:r>
      <w:r w:rsidR="00E31C4C" w:rsidRPr="00E8130C">
        <w:rPr>
          <w:rFonts w:ascii="Century Gothic" w:hAnsi="Century Gothic"/>
          <w:color w:val="000000" w:themeColor="text1"/>
        </w:rPr>
        <w:t>Zamawiającego</w:t>
      </w:r>
      <w:r w:rsidRPr="00E8130C">
        <w:rPr>
          <w:rFonts w:ascii="Century Gothic" w:hAnsi="Century Gothic"/>
          <w:color w:val="000000" w:themeColor="text1"/>
        </w:rPr>
        <w:t>.</w:t>
      </w:r>
    </w:p>
    <w:p w14:paraId="3B3431C7" w14:textId="0BA52F15" w:rsidR="001821B5" w:rsidRPr="00E8130C" w:rsidRDefault="001821B5" w:rsidP="000E0CC4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lastRenderedPageBreak/>
        <w:t>W sprawach nieuregulowanych niniejszą umową zastosowanie mają przepisy PZP, kodeks cywilny</w:t>
      </w:r>
      <w:r w:rsidR="002D1EB0" w:rsidRPr="00E8130C">
        <w:rPr>
          <w:rFonts w:ascii="Century Gothic" w:hAnsi="Century Gothic"/>
          <w:color w:val="000000" w:themeColor="text1"/>
        </w:rPr>
        <w:t>.</w:t>
      </w:r>
    </w:p>
    <w:p w14:paraId="785B8DEF" w14:textId="77777777" w:rsidR="00E31C4C" w:rsidRPr="00E8130C" w:rsidRDefault="00E31C4C" w:rsidP="000E0CC4">
      <w:pPr>
        <w:pStyle w:val="Akapitzlist"/>
        <w:numPr>
          <w:ilvl w:val="0"/>
          <w:numId w:val="14"/>
        </w:numPr>
        <w:spacing w:line="276" w:lineRule="auto"/>
        <w:ind w:left="284" w:hanging="284"/>
        <w:jc w:val="both"/>
        <w:rPr>
          <w:rFonts w:ascii="Century Gothic" w:eastAsia="Andale Sans UI" w:hAnsi="Century Gothic" w:cs="Tahoma"/>
          <w:kern w:val="3"/>
          <w:lang w:eastAsia="ja-JP" w:bidi="fa-IR"/>
        </w:rPr>
      </w:pPr>
      <w:r w:rsidRPr="00E8130C">
        <w:rPr>
          <w:rFonts w:ascii="Century Gothic" w:eastAsia="Andale Sans UI" w:hAnsi="Century Gothic" w:cs="Tahoma"/>
          <w:kern w:val="3"/>
          <w:lang w:eastAsia="ja-JP" w:bidi="fa-IR"/>
        </w:rPr>
        <w:t>Umowę sporządzono:</w:t>
      </w:r>
    </w:p>
    <w:p w14:paraId="6B60F977" w14:textId="77777777" w:rsidR="00E31C4C" w:rsidRPr="00E8130C" w:rsidRDefault="00E31C4C" w:rsidP="000E0CC4">
      <w:pPr>
        <w:widowControl w:val="0"/>
        <w:numPr>
          <w:ilvl w:val="0"/>
          <w:numId w:val="17"/>
        </w:numPr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ascii="Century Gothic" w:eastAsia="Andale Sans UI" w:hAnsi="Century Gothic" w:cs="Tahoma"/>
          <w:kern w:val="3"/>
          <w:lang w:eastAsia="ja-JP" w:bidi="fa-IR"/>
        </w:rPr>
      </w:pPr>
      <w:r w:rsidRPr="00E8130C">
        <w:rPr>
          <w:rFonts w:ascii="Century Gothic" w:eastAsia="Andale Sans UI" w:hAnsi="Century Gothic" w:cs="Tahoma"/>
          <w:kern w:val="3"/>
          <w:lang w:eastAsia="ja-JP" w:bidi="fa-IR"/>
        </w:rPr>
        <w:t>w formie elektronicznej (z kwalifikowanym podpisem z zachowaniem elektronicznej formy czynności prawnej i opatrzono kwalifikowanym podpisem elektronicznym przez obie strony. Data złożenia ostatniego z wymaganych kwalifikowanych podpisów elektronicznych stanowi datę zawarcia umowy. (1)*/,</w:t>
      </w:r>
    </w:p>
    <w:p w14:paraId="024F3CF3" w14:textId="5517A88B" w:rsidR="00E31C4C" w:rsidRPr="00E8130C" w:rsidRDefault="00E31C4C" w:rsidP="000E0CC4">
      <w:pPr>
        <w:widowControl w:val="0"/>
        <w:numPr>
          <w:ilvl w:val="0"/>
          <w:numId w:val="17"/>
        </w:numPr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ascii="Century Gothic" w:eastAsia="Andale Sans UI" w:hAnsi="Century Gothic" w:cs="Tahoma"/>
          <w:kern w:val="3"/>
          <w:lang w:eastAsia="ja-JP" w:bidi="fa-IR"/>
        </w:rPr>
      </w:pPr>
      <w:r w:rsidRPr="00E8130C">
        <w:rPr>
          <w:rFonts w:ascii="Century Gothic" w:eastAsia="Andale Sans UI" w:hAnsi="Century Gothic" w:cs="Tahoma"/>
          <w:kern w:val="3"/>
          <w:lang w:eastAsia="ja-JP" w:bidi="fa-IR"/>
        </w:rPr>
        <w:t>w formie pisemnej w dwóch jednobrzmiących egzemplarzach, po jednym dla każdej ze stron (2).*/</w:t>
      </w:r>
    </w:p>
    <w:p w14:paraId="32C01838" w14:textId="77777777" w:rsidR="004D00E6" w:rsidRPr="00E8130C" w:rsidRDefault="004D00E6" w:rsidP="004D00E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Century Gothic" w:eastAsia="Andale Sans UI" w:hAnsi="Century Gothic" w:cs="Tahoma"/>
          <w:i/>
          <w:iCs/>
          <w:kern w:val="3"/>
          <w:lang w:eastAsia="ja-JP" w:bidi="fa-IR"/>
        </w:rPr>
      </w:pPr>
    </w:p>
    <w:p w14:paraId="5A5B5C94" w14:textId="5230BC99" w:rsidR="00E31C4C" w:rsidRPr="004A3ADD" w:rsidRDefault="00E31C4C" w:rsidP="004D00E6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Century Gothic" w:eastAsia="Andale Sans UI" w:hAnsi="Century Gothic" w:cs="Tahoma"/>
          <w:i/>
          <w:iCs/>
          <w:kern w:val="3"/>
          <w:sz w:val="16"/>
          <w:szCs w:val="16"/>
          <w:lang w:eastAsia="ja-JP" w:bidi="fa-IR"/>
        </w:rPr>
      </w:pPr>
      <w:r w:rsidRPr="004A3ADD">
        <w:rPr>
          <w:rFonts w:ascii="Century Gothic" w:eastAsia="Andale Sans UI" w:hAnsi="Century Gothic" w:cs="Tahoma"/>
          <w:i/>
          <w:iCs/>
          <w:kern w:val="3"/>
          <w:sz w:val="16"/>
          <w:szCs w:val="16"/>
          <w:lang w:eastAsia="ja-JP" w:bidi="fa-IR"/>
        </w:rPr>
        <w:t>*/ niepotrzebne skreślić</w:t>
      </w:r>
    </w:p>
    <w:p w14:paraId="5208AA0B" w14:textId="77777777" w:rsidR="006E4C3A" w:rsidRPr="00E8130C" w:rsidRDefault="006E4C3A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color w:val="000000" w:themeColor="text1"/>
        </w:rPr>
      </w:pPr>
    </w:p>
    <w:p w14:paraId="2B3E0E36" w14:textId="1341C593" w:rsidR="006E4C3A" w:rsidRPr="00E8130C" w:rsidRDefault="006E4C3A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Załączniki:</w:t>
      </w:r>
    </w:p>
    <w:p w14:paraId="06B408F5" w14:textId="77777777" w:rsidR="006E4C3A" w:rsidRPr="00E8130C" w:rsidRDefault="006E4C3A" w:rsidP="000E0CC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oferta Wykonawcy,</w:t>
      </w:r>
    </w:p>
    <w:p w14:paraId="43C86297" w14:textId="5025E417" w:rsidR="006E4C3A" w:rsidRPr="00E8130C" w:rsidRDefault="006E4C3A" w:rsidP="000E0CC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Century Gothic" w:hAnsi="Century Gothic"/>
          <w:color w:val="000000" w:themeColor="text1"/>
        </w:rPr>
      </w:pPr>
      <w:r w:rsidRPr="00E8130C">
        <w:rPr>
          <w:rFonts w:ascii="Century Gothic" w:hAnsi="Century Gothic"/>
          <w:color w:val="000000" w:themeColor="text1"/>
        </w:rPr>
        <w:t>SWZ – opis przedmiotu zamówienia,</w:t>
      </w:r>
    </w:p>
    <w:p w14:paraId="6347ED8D" w14:textId="6ABDA24F" w:rsidR="00C70AA8" w:rsidRDefault="00C70AA8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color w:val="000000" w:themeColor="text1"/>
        </w:rPr>
      </w:pPr>
    </w:p>
    <w:p w14:paraId="1A291023" w14:textId="77777777" w:rsidR="004A3ADD" w:rsidRDefault="004A3ADD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color w:val="000000" w:themeColor="text1"/>
        </w:rPr>
      </w:pPr>
    </w:p>
    <w:p w14:paraId="67B4CAE6" w14:textId="77777777" w:rsidR="004A3ADD" w:rsidRPr="00E8130C" w:rsidRDefault="004A3ADD" w:rsidP="000E0CC4">
      <w:pPr>
        <w:pStyle w:val="Akapitzlist"/>
        <w:spacing w:line="276" w:lineRule="auto"/>
        <w:ind w:left="284"/>
        <w:jc w:val="both"/>
        <w:rPr>
          <w:rFonts w:ascii="Century Gothic" w:hAnsi="Century Gothic"/>
          <w:color w:val="000000" w:themeColor="text1"/>
        </w:rPr>
      </w:pPr>
    </w:p>
    <w:p w14:paraId="066848E2" w14:textId="77777777" w:rsidR="009E50AB" w:rsidRPr="00E8130C" w:rsidRDefault="009E50AB" w:rsidP="000E0CC4">
      <w:pPr>
        <w:suppressAutoHyphens/>
        <w:autoSpaceDN w:val="0"/>
        <w:spacing w:after="0" w:line="276" w:lineRule="auto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  <w:r w:rsidRPr="00E8130C">
        <w:rPr>
          <w:rFonts w:ascii="Century Gothic" w:eastAsia="Calibri" w:hAnsi="Century Gothic" w:cs="Times New Roman"/>
          <w:b/>
          <w:bCs/>
          <w:lang w:eastAsia="pl-PL"/>
        </w:rPr>
        <w:t>KONTRASYGNATA GŁÓWNEJ KSIĘGOWEJ</w:t>
      </w:r>
    </w:p>
    <w:p w14:paraId="69C0B6CD" w14:textId="77777777" w:rsidR="009E50AB" w:rsidRDefault="009E50AB" w:rsidP="000E0CC4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</w:p>
    <w:p w14:paraId="1CE8E52A" w14:textId="77777777" w:rsidR="004A3ADD" w:rsidRDefault="004A3ADD" w:rsidP="000E0CC4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</w:p>
    <w:p w14:paraId="41347688" w14:textId="77777777" w:rsidR="004A3ADD" w:rsidRDefault="004A3ADD" w:rsidP="000E0CC4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</w:p>
    <w:p w14:paraId="59F7918D" w14:textId="77777777" w:rsidR="004A3ADD" w:rsidRDefault="004A3ADD" w:rsidP="000E0CC4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</w:p>
    <w:p w14:paraId="1D6CF914" w14:textId="77777777" w:rsidR="004A3ADD" w:rsidRPr="00E8130C" w:rsidRDefault="004A3ADD" w:rsidP="000E0CC4">
      <w:pPr>
        <w:suppressAutoHyphens/>
        <w:autoSpaceDN w:val="0"/>
        <w:spacing w:after="0" w:line="276" w:lineRule="auto"/>
        <w:ind w:left="360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</w:p>
    <w:p w14:paraId="24C01465" w14:textId="77777777" w:rsidR="009E50AB" w:rsidRDefault="009E50AB" w:rsidP="000E0CC4">
      <w:pPr>
        <w:suppressAutoHyphens/>
        <w:autoSpaceDN w:val="0"/>
        <w:spacing w:after="0" w:line="276" w:lineRule="auto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</w:p>
    <w:p w14:paraId="3009F3AD" w14:textId="77777777" w:rsidR="004A3ADD" w:rsidRPr="00E8130C" w:rsidRDefault="004A3ADD" w:rsidP="000E0CC4">
      <w:pPr>
        <w:suppressAutoHyphens/>
        <w:autoSpaceDN w:val="0"/>
        <w:spacing w:after="0" w:line="276" w:lineRule="auto"/>
        <w:jc w:val="both"/>
        <w:textAlignment w:val="baseline"/>
        <w:rPr>
          <w:rFonts w:ascii="Century Gothic" w:eastAsia="Calibri" w:hAnsi="Century Gothic" w:cs="Times New Roman"/>
          <w:b/>
          <w:bCs/>
          <w:lang w:eastAsia="pl-PL"/>
        </w:rPr>
      </w:pPr>
    </w:p>
    <w:p w14:paraId="6567BE0B" w14:textId="08D5FABC" w:rsidR="00A77BA8" w:rsidRPr="00E8130C" w:rsidRDefault="009E50AB" w:rsidP="004A3ADD">
      <w:pPr>
        <w:suppressAutoHyphens/>
        <w:autoSpaceDN w:val="0"/>
        <w:spacing w:after="0" w:line="276" w:lineRule="auto"/>
        <w:jc w:val="both"/>
        <w:textAlignment w:val="baseline"/>
        <w:rPr>
          <w:rFonts w:ascii="Century Gothic" w:hAnsi="Century Gothic"/>
          <w:color w:val="000000" w:themeColor="text1"/>
        </w:rPr>
      </w:pPr>
      <w:r w:rsidRPr="00E8130C">
        <w:rPr>
          <w:rFonts w:ascii="Century Gothic" w:eastAsia="Calibri" w:hAnsi="Century Gothic" w:cs="Times New Roman"/>
          <w:b/>
          <w:bCs/>
          <w:lang w:eastAsia="pl-PL"/>
        </w:rPr>
        <w:t>ZAMAWIAJĄCY</w:t>
      </w:r>
      <w:r w:rsidRPr="00E8130C">
        <w:rPr>
          <w:rFonts w:ascii="Century Gothic" w:eastAsia="Calibri" w:hAnsi="Century Gothic" w:cs="Times New Roman"/>
          <w:b/>
          <w:bCs/>
          <w:lang w:eastAsia="pl-PL"/>
        </w:rPr>
        <w:tab/>
        <w:t xml:space="preserve">                                                                                     WYKONAWCA</w:t>
      </w:r>
    </w:p>
    <w:sectPr w:rsidR="00A77BA8" w:rsidRPr="00E8130C" w:rsidSect="004A3AD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DB9E9" w14:textId="77777777" w:rsidR="000D5AFF" w:rsidRDefault="000D5AFF" w:rsidP="000E0CC4">
      <w:pPr>
        <w:spacing w:after="0" w:line="240" w:lineRule="auto"/>
      </w:pPr>
      <w:r>
        <w:separator/>
      </w:r>
    </w:p>
  </w:endnote>
  <w:endnote w:type="continuationSeparator" w:id="0">
    <w:p w14:paraId="37B85B34" w14:textId="77777777" w:rsidR="000D5AFF" w:rsidRDefault="000D5AFF" w:rsidP="000E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Questrial">
    <w:charset w:val="EE"/>
    <w:family w:val="auto"/>
    <w:pitch w:val="variable"/>
    <w:sig w:usb0="E00002FF" w:usb1="4000201F" w:usb2="08000029" w:usb3="00000000" w:csb0="00000193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7C758" w14:textId="77777777" w:rsidR="000D5AFF" w:rsidRDefault="000D5AFF" w:rsidP="000E0CC4">
      <w:pPr>
        <w:spacing w:after="0" w:line="240" w:lineRule="auto"/>
      </w:pPr>
      <w:r>
        <w:separator/>
      </w:r>
    </w:p>
  </w:footnote>
  <w:footnote w:type="continuationSeparator" w:id="0">
    <w:p w14:paraId="680971B0" w14:textId="77777777" w:rsidR="000D5AFF" w:rsidRDefault="000D5AFF" w:rsidP="000E0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53CD"/>
    <w:multiLevelType w:val="hybridMultilevel"/>
    <w:tmpl w:val="61AC91D8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>
    <w:nsid w:val="03B5573E"/>
    <w:multiLevelType w:val="hybridMultilevel"/>
    <w:tmpl w:val="020E2142"/>
    <w:lvl w:ilvl="0" w:tplc="4A9005A4">
      <w:start w:val="1"/>
      <w:numFmt w:val="decimal"/>
      <w:lvlText w:val="%1)"/>
      <w:lvlJc w:val="left"/>
      <w:pPr>
        <w:ind w:left="70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057D408E"/>
    <w:multiLevelType w:val="hybridMultilevel"/>
    <w:tmpl w:val="7DDCF6B4"/>
    <w:numStyleLink w:val="Zaimportowanystyl41"/>
  </w:abstractNum>
  <w:abstractNum w:abstractNumId="3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BD077B"/>
    <w:multiLevelType w:val="hybridMultilevel"/>
    <w:tmpl w:val="3A5073EE"/>
    <w:numStyleLink w:val="Zaimportowanystyl39"/>
  </w:abstractNum>
  <w:abstractNum w:abstractNumId="5">
    <w:nsid w:val="0BA859BD"/>
    <w:multiLevelType w:val="hybridMultilevel"/>
    <w:tmpl w:val="40C2E61E"/>
    <w:numStyleLink w:val="Zaimportowanystyl36"/>
  </w:abstractNum>
  <w:abstractNum w:abstractNumId="6">
    <w:nsid w:val="0CB0664E"/>
    <w:multiLevelType w:val="hybridMultilevel"/>
    <w:tmpl w:val="1A465BD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B6A0E"/>
    <w:multiLevelType w:val="hybridMultilevel"/>
    <w:tmpl w:val="4A4A82AE"/>
    <w:lvl w:ilvl="0" w:tplc="D60AC370">
      <w:start w:val="1"/>
      <w:numFmt w:val="decimal"/>
      <w:lvlText w:val="%1)"/>
      <w:lvlJc w:val="lef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C4166D"/>
    <w:multiLevelType w:val="hybridMultilevel"/>
    <w:tmpl w:val="DDBADBD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20B51B3"/>
    <w:multiLevelType w:val="hybridMultilevel"/>
    <w:tmpl w:val="86F016D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pPr>
        <w:tabs>
          <w:tab w:val="num" w:pos="284"/>
          <w:tab w:val="left" w:pos="851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pPr>
        <w:tabs>
          <w:tab w:val="left" w:pos="284"/>
        </w:tabs>
        <w:ind w:left="862" w:hanging="2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pPr>
        <w:tabs>
          <w:tab w:val="left" w:pos="284"/>
          <w:tab w:val="left" w:pos="851"/>
        </w:tabs>
        <w:ind w:left="1582" w:hanging="6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pPr>
        <w:tabs>
          <w:tab w:val="left" w:pos="284"/>
          <w:tab w:val="left" w:pos="851"/>
          <w:tab w:val="num" w:pos="2444"/>
        </w:tabs>
        <w:ind w:left="2302" w:hanging="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pPr>
        <w:tabs>
          <w:tab w:val="left" w:pos="284"/>
          <w:tab w:val="left" w:pos="851"/>
        </w:tabs>
        <w:ind w:left="3022" w:hanging="5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pPr>
        <w:tabs>
          <w:tab w:val="left" w:pos="284"/>
          <w:tab w:val="left" w:pos="851"/>
        </w:tabs>
        <w:ind w:left="3742" w:hanging="10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pPr>
        <w:tabs>
          <w:tab w:val="left" w:pos="284"/>
          <w:tab w:val="left" w:pos="851"/>
        </w:tabs>
        <w:ind w:left="4462" w:hanging="3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pPr>
        <w:tabs>
          <w:tab w:val="left" w:pos="284"/>
          <w:tab w:val="left" w:pos="851"/>
        </w:tabs>
        <w:ind w:left="5182" w:hanging="9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pPr>
        <w:tabs>
          <w:tab w:val="left" w:pos="284"/>
          <w:tab w:val="left" w:pos="851"/>
        </w:tabs>
        <w:ind w:left="5902" w:hanging="1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22A250CA"/>
    <w:multiLevelType w:val="hybridMultilevel"/>
    <w:tmpl w:val="0BA6571C"/>
    <w:lvl w:ilvl="0" w:tplc="6316AFB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A0821"/>
    <w:multiLevelType w:val="hybridMultilevel"/>
    <w:tmpl w:val="1A465BDA"/>
    <w:lvl w:ilvl="0" w:tplc="49DE27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721B25"/>
    <w:multiLevelType w:val="hybridMultilevel"/>
    <w:tmpl w:val="1A465BD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00BF4"/>
    <w:multiLevelType w:val="hybridMultilevel"/>
    <w:tmpl w:val="FC6C650A"/>
    <w:lvl w:ilvl="0" w:tplc="9260D420">
      <w:start w:val="1"/>
      <w:numFmt w:val="decimal"/>
      <w:lvlText w:val="%1)"/>
      <w:lvlJc w:val="left"/>
      <w:pPr>
        <w:ind w:left="1004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F5933CA"/>
    <w:multiLevelType w:val="hybridMultilevel"/>
    <w:tmpl w:val="DDBADB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F8B11CE"/>
    <w:multiLevelType w:val="hybridMultilevel"/>
    <w:tmpl w:val="0944E082"/>
    <w:lvl w:ilvl="0" w:tplc="FFFFFFFF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331C780F"/>
    <w:multiLevelType w:val="hybridMultilevel"/>
    <w:tmpl w:val="69A67C72"/>
    <w:lvl w:ilvl="0" w:tplc="7E5E5E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442D3500"/>
    <w:multiLevelType w:val="hybridMultilevel"/>
    <w:tmpl w:val="D966E1F0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1">
    <w:nsid w:val="4BC7536D"/>
    <w:multiLevelType w:val="hybridMultilevel"/>
    <w:tmpl w:val="CF966C7A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>
    <w:nsid w:val="4D79578A"/>
    <w:multiLevelType w:val="hybridMultilevel"/>
    <w:tmpl w:val="1A465BD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5734B2"/>
    <w:multiLevelType w:val="hybridMultilevel"/>
    <w:tmpl w:val="9ADEC492"/>
    <w:lvl w:ilvl="0" w:tplc="A15A6084">
      <w:start w:val="1"/>
      <w:numFmt w:val="decimal"/>
      <w:lvlText w:val="%1."/>
      <w:lvlJc w:val="left"/>
      <w:pPr>
        <w:ind w:left="643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50AF22D9"/>
    <w:multiLevelType w:val="hybridMultilevel"/>
    <w:tmpl w:val="5F4EA55A"/>
    <w:lvl w:ilvl="0" w:tplc="FFFFFFFF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>
    <w:nsid w:val="527A47BD"/>
    <w:multiLevelType w:val="hybridMultilevel"/>
    <w:tmpl w:val="1A465BD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6B2205"/>
    <w:multiLevelType w:val="hybridMultilevel"/>
    <w:tmpl w:val="86F016D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5EC61264"/>
    <w:multiLevelType w:val="multilevel"/>
    <w:tmpl w:val="613EF4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>
    <w:nsid w:val="62E70A79"/>
    <w:multiLevelType w:val="hybridMultilevel"/>
    <w:tmpl w:val="0944E082"/>
    <w:numStyleLink w:val="Zaimportowanystyl43"/>
  </w:abstractNum>
  <w:abstractNum w:abstractNumId="32">
    <w:nsid w:val="67C779ED"/>
    <w:multiLevelType w:val="hybridMultilevel"/>
    <w:tmpl w:val="1A465BD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84985"/>
    <w:multiLevelType w:val="hybridMultilevel"/>
    <w:tmpl w:val="9434042E"/>
    <w:numStyleLink w:val="Zaimportowanystyl18"/>
  </w:abstractNum>
  <w:abstractNum w:abstractNumId="34">
    <w:nsid w:val="6CE67897"/>
    <w:multiLevelType w:val="hybridMultilevel"/>
    <w:tmpl w:val="20D4E93E"/>
    <w:lvl w:ilvl="0" w:tplc="3D46F42C">
      <w:start w:val="1"/>
      <w:numFmt w:val="ordin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4475C"/>
    <w:multiLevelType w:val="hybridMultilevel"/>
    <w:tmpl w:val="B4140BD2"/>
    <w:lvl w:ilvl="0" w:tplc="C98EE454">
      <w:start w:val="1"/>
      <w:numFmt w:val="decimal"/>
      <w:lvlText w:val="%1."/>
      <w:lvlJc w:val="left"/>
      <w:pPr>
        <w:ind w:left="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1A112C">
      <w:start w:val="1"/>
      <w:numFmt w:val="lowerLetter"/>
      <w:lvlText w:val="%2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8031CC">
      <w:start w:val="1"/>
      <w:numFmt w:val="lowerRoman"/>
      <w:lvlText w:val="%3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DA253A">
      <w:start w:val="1"/>
      <w:numFmt w:val="decimal"/>
      <w:lvlText w:val="%4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66256">
      <w:start w:val="1"/>
      <w:numFmt w:val="lowerLetter"/>
      <w:lvlText w:val="%5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22BD38">
      <w:start w:val="1"/>
      <w:numFmt w:val="lowerRoman"/>
      <w:lvlText w:val="%6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E634E4">
      <w:start w:val="1"/>
      <w:numFmt w:val="decimal"/>
      <w:lvlText w:val="%7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51C">
      <w:start w:val="1"/>
      <w:numFmt w:val="lowerLetter"/>
      <w:lvlText w:val="%8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EEC688">
      <w:start w:val="1"/>
      <w:numFmt w:val="lowerRoman"/>
      <w:lvlText w:val="%9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F43DC4"/>
    <w:multiLevelType w:val="hybridMultilevel"/>
    <w:tmpl w:val="8B6EA0A0"/>
    <w:lvl w:ilvl="0" w:tplc="8C48497A">
      <w:start w:val="1"/>
      <w:numFmt w:val="decimal"/>
      <w:lvlText w:val="%1)"/>
      <w:lvlJc w:val="left"/>
      <w:pPr>
        <w:ind w:left="1004" w:hanging="360"/>
      </w:pPr>
      <w:rPr>
        <w:rFonts w:ascii="Century Gothic" w:eastAsiaTheme="minorHAnsi" w:hAnsi="Century Gothic" w:cstheme="minorBidi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9"/>
  </w:num>
  <w:num w:numId="3">
    <w:abstractNumId w:val="13"/>
  </w:num>
  <w:num w:numId="4">
    <w:abstractNumId w:val="35"/>
  </w:num>
  <w:num w:numId="5">
    <w:abstractNumId w:val="23"/>
  </w:num>
  <w:num w:numId="6">
    <w:abstractNumId w:val="12"/>
  </w:num>
  <w:num w:numId="7">
    <w:abstractNumId w:val="22"/>
  </w:num>
  <w:num w:numId="8">
    <w:abstractNumId w:val="14"/>
  </w:num>
  <w:num w:numId="9">
    <w:abstractNumId w:val="7"/>
  </w:num>
  <w:num w:numId="10">
    <w:abstractNumId w:val="6"/>
  </w:num>
  <w:num w:numId="11">
    <w:abstractNumId w:val="15"/>
  </w:num>
  <w:num w:numId="12">
    <w:abstractNumId w:val="32"/>
  </w:num>
  <w:num w:numId="13">
    <w:abstractNumId w:val="24"/>
  </w:num>
  <w:num w:numId="14">
    <w:abstractNumId w:val="26"/>
  </w:num>
  <w:num w:numId="15">
    <w:abstractNumId w:val="36"/>
  </w:num>
  <w:num w:numId="16">
    <w:abstractNumId w:val="30"/>
  </w:num>
  <w:num w:numId="17">
    <w:abstractNumId w:val="18"/>
  </w:num>
  <w:num w:numId="18">
    <w:abstractNumId w:val="8"/>
  </w:num>
  <w:num w:numId="19">
    <w:abstractNumId w:val="25"/>
  </w:num>
  <w:num w:numId="20">
    <w:abstractNumId w:val="5"/>
    <w:lvlOverride w:ilvl="0">
      <w:lvl w:ilvl="0" w:tplc="86865F6A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8234C8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C3862CC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266E272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226404C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26210C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3DAF674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45A5896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3280138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5"/>
    <w:lvlOverride w:ilvl="0">
      <w:lvl w:ilvl="0" w:tplc="86865F6A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8234C8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C3862CC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266E272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226404C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26210C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3DAF674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45A5896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3280138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3"/>
  </w:num>
  <w:num w:numId="23">
    <w:abstractNumId w:val="29"/>
  </w:num>
  <w:num w:numId="24">
    <w:abstractNumId w:val="11"/>
  </w:num>
  <w:num w:numId="25">
    <w:abstractNumId w:val="31"/>
    <w:lvlOverride w:ilvl="0">
      <w:startOverride w:val="1"/>
      <w:lvl w:ilvl="0" w:tplc="C55E492E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0F2A9CA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F4AAE9E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1620672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EE03C7E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564F6B2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0C69438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6EE9AA2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3EAB724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31"/>
    <w:lvlOverride w:ilvl="0">
      <w:lvl w:ilvl="0" w:tplc="C55E492E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0F2A9CA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F4AAE9E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1620672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EE03C7E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564F6B2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0C69438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6EE9AA2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3EAB724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19"/>
  </w:num>
  <w:num w:numId="28">
    <w:abstractNumId w:val="2"/>
    <w:lvlOverride w:ilvl="0">
      <w:lvl w:ilvl="0" w:tplc="7A42BD6A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8A859D6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F9A7758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3268AC8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97830D4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286B148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F6EB8E6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43A85FA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E7436F6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>
    <w:abstractNumId w:val="27"/>
  </w:num>
  <w:num w:numId="30">
    <w:abstractNumId w:val="10"/>
  </w:num>
  <w:num w:numId="31">
    <w:abstractNumId w:val="33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lvl w:ilvl="0" w:tplc="86865F6A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EA8234C8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4C3862CC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8266E272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F226404C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FF26210C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13DAF674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545A5896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E3280138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5">
    <w:abstractNumId w:val="5"/>
    <w:lvlOverride w:ilvl="0">
      <w:lvl w:ilvl="0" w:tplc="86865F6A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EA8234C8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4C3862CC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8266E272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F226404C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FF26210C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13DAF674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545A5896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E3280138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6">
    <w:abstractNumId w:val="17"/>
  </w:num>
  <w:num w:numId="37">
    <w:abstractNumId w:val="34"/>
  </w:num>
  <w:num w:numId="38">
    <w:abstractNumId w:val="21"/>
  </w:num>
  <w:num w:numId="39">
    <w:abstractNumId w:val="20"/>
  </w:num>
  <w:num w:numId="40">
    <w:abstractNumId w:val="28"/>
  </w:num>
  <w:num w:numId="41">
    <w:abstractNumId w:val="4"/>
    <w:lvlOverride w:ilvl="0">
      <w:lvl w:ilvl="0" w:tplc="DD4A174E">
        <w:start w:val="1"/>
        <w:numFmt w:val="decimal"/>
        <w:lvlText w:val="%1."/>
        <w:lvlJc w:val="left"/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42">
    <w:abstractNumId w:val="4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4C3"/>
    <w:rsid w:val="0003164D"/>
    <w:rsid w:val="00060BBB"/>
    <w:rsid w:val="000662F2"/>
    <w:rsid w:val="00066902"/>
    <w:rsid w:val="00081573"/>
    <w:rsid w:val="0008759A"/>
    <w:rsid w:val="00090582"/>
    <w:rsid w:val="00090824"/>
    <w:rsid w:val="00097285"/>
    <w:rsid w:val="000B2143"/>
    <w:rsid w:val="000C4685"/>
    <w:rsid w:val="000D5AFF"/>
    <w:rsid w:val="000E0CC4"/>
    <w:rsid w:val="001010C0"/>
    <w:rsid w:val="0010575B"/>
    <w:rsid w:val="00113D8C"/>
    <w:rsid w:val="00162046"/>
    <w:rsid w:val="00163BF5"/>
    <w:rsid w:val="001821B5"/>
    <w:rsid w:val="00186F6A"/>
    <w:rsid w:val="001B0629"/>
    <w:rsid w:val="001C2252"/>
    <w:rsid w:val="001D225E"/>
    <w:rsid w:val="00214580"/>
    <w:rsid w:val="00241F22"/>
    <w:rsid w:val="00252567"/>
    <w:rsid w:val="00257EB3"/>
    <w:rsid w:val="002B0BC5"/>
    <w:rsid w:val="002D1EB0"/>
    <w:rsid w:val="002D7F9D"/>
    <w:rsid w:val="002E578D"/>
    <w:rsid w:val="002E5A86"/>
    <w:rsid w:val="002F7076"/>
    <w:rsid w:val="003A02FE"/>
    <w:rsid w:val="003A44E5"/>
    <w:rsid w:val="003F05EE"/>
    <w:rsid w:val="00423706"/>
    <w:rsid w:val="00425E75"/>
    <w:rsid w:val="00465F7C"/>
    <w:rsid w:val="00473E37"/>
    <w:rsid w:val="004A3ADD"/>
    <w:rsid w:val="004C0AA4"/>
    <w:rsid w:val="004C64C3"/>
    <w:rsid w:val="004D00E6"/>
    <w:rsid w:val="004D4574"/>
    <w:rsid w:val="00520D23"/>
    <w:rsid w:val="00570271"/>
    <w:rsid w:val="00573EBE"/>
    <w:rsid w:val="00584FEC"/>
    <w:rsid w:val="006112EE"/>
    <w:rsid w:val="006468AB"/>
    <w:rsid w:val="00671344"/>
    <w:rsid w:val="00693CEF"/>
    <w:rsid w:val="006D4B6B"/>
    <w:rsid w:val="006D4C25"/>
    <w:rsid w:val="006E4C3A"/>
    <w:rsid w:val="007038D0"/>
    <w:rsid w:val="00705AB1"/>
    <w:rsid w:val="007078E5"/>
    <w:rsid w:val="00775A16"/>
    <w:rsid w:val="00775B67"/>
    <w:rsid w:val="0078598E"/>
    <w:rsid w:val="007B124D"/>
    <w:rsid w:val="007C23E3"/>
    <w:rsid w:val="00800191"/>
    <w:rsid w:val="00803CE7"/>
    <w:rsid w:val="00875C5B"/>
    <w:rsid w:val="008954AC"/>
    <w:rsid w:val="00897A96"/>
    <w:rsid w:val="008D17D7"/>
    <w:rsid w:val="008D4557"/>
    <w:rsid w:val="008E7833"/>
    <w:rsid w:val="00914DBB"/>
    <w:rsid w:val="00934258"/>
    <w:rsid w:val="00934FD7"/>
    <w:rsid w:val="00945535"/>
    <w:rsid w:val="0096151A"/>
    <w:rsid w:val="00966E61"/>
    <w:rsid w:val="009C1F82"/>
    <w:rsid w:val="009E080A"/>
    <w:rsid w:val="009E50AB"/>
    <w:rsid w:val="00A01D99"/>
    <w:rsid w:val="00A17805"/>
    <w:rsid w:val="00A30793"/>
    <w:rsid w:val="00A32234"/>
    <w:rsid w:val="00A44971"/>
    <w:rsid w:val="00A47AEC"/>
    <w:rsid w:val="00A77BA8"/>
    <w:rsid w:val="00AA127D"/>
    <w:rsid w:val="00AA6B45"/>
    <w:rsid w:val="00AB6948"/>
    <w:rsid w:val="00AC2C17"/>
    <w:rsid w:val="00AF2318"/>
    <w:rsid w:val="00B31E0C"/>
    <w:rsid w:val="00B55B32"/>
    <w:rsid w:val="00B626BE"/>
    <w:rsid w:val="00B65E16"/>
    <w:rsid w:val="00B66AAC"/>
    <w:rsid w:val="00BD17B2"/>
    <w:rsid w:val="00C036BC"/>
    <w:rsid w:val="00C70AA8"/>
    <w:rsid w:val="00C96E78"/>
    <w:rsid w:val="00CB123C"/>
    <w:rsid w:val="00D0248A"/>
    <w:rsid w:val="00DC52ED"/>
    <w:rsid w:val="00DC7084"/>
    <w:rsid w:val="00DD5F3B"/>
    <w:rsid w:val="00E14AA6"/>
    <w:rsid w:val="00E22092"/>
    <w:rsid w:val="00E272DA"/>
    <w:rsid w:val="00E31C4C"/>
    <w:rsid w:val="00E8130C"/>
    <w:rsid w:val="00E926AD"/>
    <w:rsid w:val="00E97EE4"/>
    <w:rsid w:val="00EF36A8"/>
    <w:rsid w:val="00F12518"/>
    <w:rsid w:val="00F2724C"/>
    <w:rsid w:val="00F349EA"/>
    <w:rsid w:val="00F75348"/>
    <w:rsid w:val="00F9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CA4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9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"/>
    <w:basedOn w:val="Normalny"/>
    <w:link w:val="AkapitzlistZnak"/>
    <w:uiPriority w:val="34"/>
    <w:qFormat/>
    <w:rsid w:val="00A44971"/>
    <w:pPr>
      <w:ind w:left="720"/>
      <w:contextualSpacing/>
    </w:pPr>
  </w:style>
  <w:style w:type="paragraph" w:styleId="Bezodstpw">
    <w:name w:val="No Spacing"/>
    <w:uiPriority w:val="1"/>
    <w:qFormat/>
    <w:rsid w:val="00A44971"/>
    <w:pPr>
      <w:spacing w:after="0" w:line="240" w:lineRule="auto"/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34"/>
    <w:qFormat/>
    <w:locked/>
    <w:rsid w:val="00A44971"/>
  </w:style>
  <w:style w:type="character" w:customStyle="1" w:styleId="highlight">
    <w:name w:val="highlight"/>
    <w:rsid w:val="00060BBB"/>
    <w:rPr>
      <w:lang w:val="de-DE"/>
    </w:rPr>
  </w:style>
  <w:style w:type="numbering" w:customStyle="1" w:styleId="Zaimportowanystyl36">
    <w:name w:val="Zaimportowany styl 36"/>
    <w:rsid w:val="00060BBB"/>
    <w:pPr>
      <w:numPr>
        <w:numId w:val="19"/>
      </w:numPr>
    </w:pPr>
  </w:style>
  <w:style w:type="paragraph" w:styleId="Zwykytekst">
    <w:name w:val="Plain Text"/>
    <w:aliases w:val=" Znak Znak, Znak Znak Znak"/>
    <w:link w:val="ZwykytekstZnak"/>
    <w:uiPriority w:val="99"/>
    <w:rsid w:val="00520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pl-PL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520D23"/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036BC"/>
    <w:rPr>
      <w:color w:val="0563C1" w:themeColor="hyperlink"/>
      <w:u w:val="single"/>
    </w:rPr>
  </w:style>
  <w:style w:type="numbering" w:customStyle="1" w:styleId="Zaimportowanystyl43">
    <w:name w:val="Zaimportowany styl 43"/>
    <w:rsid w:val="006E4C3A"/>
    <w:pPr>
      <w:numPr>
        <w:numId w:val="24"/>
      </w:numPr>
    </w:pPr>
  </w:style>
  <w:style w:type="numbering" w:customStyle="1" w:styleId="Zaimportowanystyl41">
    <w:name w:val="Zaimportowany styl 41"/>
    <w:rsid w:val="006E4C3A"/>
    <w:pPr>
      <w:numPr>
        <w:numId w:val="27"/>
      </w:numPr>
    </w:pPr>
  </w:style>
  <w:style w:type="paragraph" w:styleId="Nagwek">
    <w:name w:val="header"/>
    <w:basedOn w:val="Normalny"/>
    <w:link w:val="NagwekZnak"/>
    <w:uiPriority w:val="99"/>
    <w:unhideWhenUsed/>
    <w:rsid w:val="000E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0CC4"/>
  </w:style>
  <w:style w:type="paragraph" w:styleId="Stopka">
    <w:name w:val="footer"/>
    <w:basedOn w:val="Normalny"/>
    <w:link w:val="StopkaZnak"/>
    <w:uiPriority w:val="99"/>
    <w:unhideWhenUsed/>
    <w:rsid w:val="000E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CC4"/>
  </w:style>
  <w:style w:type="numbering" w:customStyle="1" w:styleId="Zaimportowanystyl18">
    <w:name w:val="Zaimportowany styl 18"/>
    <w:rsid w:val="007B124D"/>
    <w:pPr>
      <w:numPr>
        <w:numId w:val="30"/>
      </w:numPr>
    </w:pPr>
  </w:style>
  <w:style w:type="character" w:customStyle="1" w:styleId="Nagwek1">
    <w:name w:val="Nagłówek #1_"/>
    <w:basedOn w:val="Domylnaczcionkaakapitu"/>
    <w:link w:val="Nagwek10"/>
    <w:rsid w:val="004A3ADD"/>
    <w:rPr>
      <w:rFonts w:ascii="Century Gothic" w:eastAsia="Century Gothic" w:hAnsi="Century Gothic" w:cs="Century Gothic"/>
      <w:b/>
      <w:bCs/>
    </w:rPr>
  </w:style>
  <w:style w:type="paragraph" w:customStyle="1" w:styleId="Nagwek10">
    <w:name w:val="Nagłówek #1"/>
    <w:basedOn w:val="Normalny"/>
    <w:link w:val="Nagwek1"/>
    <w:rsid w:val="004A3ADD"/>
    <w:pPr>
      <w:widowControl w:val="0"/>
      <w:spacing w:after="80" w:line="240" w:lineRule="auto"/>
      <w:outlineLvl w:val="0"/>
    </w:pPr>
    <w:rPr>
      <w:rFonts w:ascii="Century Gothic" w:eastAsia="Century Gothic" w:hAnsi="Century Gothic" w:cs="Century Gothic"/>
      <w:b/>
      <w:bCs/>
    </w:rPr>
  </w:style>
  <w:style w:type="numbering" w:customStyle="1" w:styleId="Zaimportowanystyl39">
    <w:name w:val="Zaimportowany styl 39"/>
    <w:rsid w:val="00163BF5"/>
    <w:pPr>
      <w:numPr>
        <w:numId w:val="40"/>
      </w:numPr>
    </w:pPr>
  </w:style>
  <w:style w:type="character" w:customStyle="1" w:styleId="normaltextrun">
    <w:name w:val="normaltextrun"/>
    <w:basedOn w:val="Domylnaczcionkaakapitu"/>
    <w:rsid w:val="00163B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9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"/>
    <w:basedOn w:val="Normalny"/>
    <w:link w:val="AkapitzlistZnak"/>
    <w:uiPriority w:val="34"/>
    <w:qFormat/>
    <w:rsid w:val="00A44971"/>
    <w:pPr>
      <w:ind w:left="720"/>
      <w:contextualSpacing/>
    </w:pPr>
  </w:style>
  <w:style w:type="paragraph" w:styleId="Bezodstpw">
    <w:name w:val="No Spacing"/>
    <w:uiPriority w:val="1"/>
    <w:qFormat/>
    <w:rsid w:val="00A44971"/>
    <w:pPr>
      <w:spacing w:after="0" w:line="240" w:lineRule="auto"/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34"/>
    <w:qFormat/>
    <w:locked/>
    <w:rsid w:val="00A44971"/>
  </w:style>
  <w:style w:type="character" w:customStyle="1" w:styleId="highlight">
    <w:name w:val="highlight"/>
    <w:rsid w:val="00060BBB"/>
    <w:rPr>
      <w:lang w:val="de-DE"/>
    </w:rPr>
  </w:style>
  <w:style w:type="numbering" w:customStyle="1" w:styleId="Zaimportowanystyl36">
    <w:name w:val="Zaimportowany styl 36"/>
    <w:rsid w:val="00060BBB"/>
    <w:pPr>
      <w:numPr>
        <w:numId w:val="19"/>
      </w:numPr>
    </w:pPr>
  </w:style>
  <w:style w:type="paragraph" w:styleId="Zwykytekst">
    <w:name w:val="Plain Text"/>
    <w:aliases w:val=" Znak Znak, Znak Znak Znak"/>
    <w:link w:val="ZwykytekstZnak"/>
    <w:uiPriority w:val="99"/>
    <w:rsid w:val="00520D2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pl-PL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520D23"/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036BC"/>
    <w:rPr>
      <w:color w:val="0563C1" w:themeColor="hyperlink"/>
      <w:u w:val="single"/>
    </w:rPr>
  </w:style>
  <w:style w:type="numbering" w:customStyle="1" w:styleId="Zaimportowanystyl43">
    <w:name w:val="Zaimportowany styl 43"/>
    <w:rsid w:val="006E4C3A"/>
    <w:pPr>
      <w:numPr>
        <w:numId w:val="24"/>
      </w:numPr>
    </w:pPr>
  </w:style>
  <w:style w:type="numbering" w:customStyle="1" w:styleId="Zaimportowanystyl41">
    <w:name w:val="Zaimportowany styl 41"/>
    <w:rsid w:val="006E4C3A"/>
    <w:pPr>
      <w:numPr>
        <w:numId w:val="27"/>
      </w:numPr>
    </w:pPr>
  </w:style>
  <w:style w:type="paragraph" w:styleId="Nagwek">
    <w:name w:val="header"/>
    <w:basedOn w:val="Normalny"/>
    <w:link w:val="NagwekZnak"/>
    <w:uiPriority w:val="99"/>
    <w:unhideWhenUsed/>
    <w:rsid w:val="000E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0CC4"/>
  </w:style>
  <w:style w:type="paragraph" w:styleId="Stopka">
    <w:name w:val="footer"/>
    <w:basedOn w:val="Normalny"/>
    <w:link w:val="StopkaZnak"/>
    <w:uiPriority w:val="99"/>
    <w:unhideWhenUsed/>
    <w:rsid w:val="000E0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0CC4"/>
  </w:style>
  <w:style w:type="numbering" w:customStyle="1" w:styleId="Zaimportowanystyl18">
    <w:name w:val="Zaimportowany styl 18"/>
    <w:rsid w:val="007B124D"/>
    <w:pPr>
      <w:numPr>
        <w:numId w:val="30"/>
      </w:numPr>
    </w:pPr>
  </w:style>
  <w:style w:type="character" w:customStyle="1" w:styleId="Nagwek1">
    <w:name w:val="Nagłówek #1_"/>
    <w:basedOn w:val="Domylnaczcionkaakapitu"/>
    <w:link w:val="Nagwek10"/>
    <w:rsid w:val="004A3ADD"/>
    <w:rPr>
      <w:rFonts w:ascii="Century Gothic" w:eastAsia="Century Gothic" w:hAnsi="Century Gothic" w:cs="Century Gothic"/>
      <w:b/>
      <w:bCs/>
    </w:rPr>
  </w:style>
  <w:style w:type="paragraph" w:customStyle="1" w:styleId="Nagwek10">
    <w:name w:val="Nagłówek #1"/>
    <w:basedOn w:val="Normalny"/>
    <w:link w:val="Nagwek1"/>
    <w:rsid w:val="004A3ADD"/>
    <w:pPr>
      <w:widowControl w:val="0"/>
      <w:spacing w:after="80" w:line="240" w:lineRule="auto"/>
      <w:outlineLvl w:val="0"/>
    </w:pPr>
    <w:rPr>
      <w:rFonts w:ascii="Century Gothic" w:eastAsia="Century Gothic" w:hAnsi="Century Gothic" w:cs="Century Gothic"/>
      <w:b/>
      <w:bCs/>
    </w:rPr>
  </w:style>
  <w:style w:type="numbering" w:customStyle="1" w:styleId="Zaimportowanystyl39">
    <w:name w:val="Zaimportowany styl 39"/>
    <w:rsid w:val="00163BF5"/>
    <w:pPr>
      <w:numPr>
        <w:numId w:val="40"/>
      </w:numPr>
    </w:pPr>
  </w:style>
  <w:style w:type="character" w:customStyle="1" w:styleId="normaltextrun">
    <w:name w:val="normaltextrun"/>
    <w:basedOn w:val="Domylnaczcionkaakapitu"/>
    <w:rsid w:val="00163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os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2882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Bystram</dc:creator>
  <cp:lastModifiedBy>Joanna.Rzepinska</cp:lastModifiedBy>
  <cp:revision>8</cp:revision>
  <cp:lastPrinted>2024-06-27T12:22:00Z</cp:lastPrinted>
  <dcterms:created xsi:type="dcterms:W3CDTF">2026-06-10T11:59:00Z</dcterms:created>
  <dcterms:modified xsi:type="dcterms:W3CDTF">2026-06-10T12:14:00Z</dcterms:modified>
</cp:coreProperties>
</file>